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2"/>
        <w:tblW w:w="10609" w:type="dxa"/>
        <w:tblBorders>
          <w:top w:val="single" w:sz="18" w:space="0" w:color="444444"/>
          <w:left w:val="single" w:sz="18" w:space="0" w:color="444444"/>
          <w:bottom w:val="single" w:sz="18" w:space="0" w:color="444444"/>
          <w:right w:val="single" w:sz="18" w:space="0" w:color="444444"/>
          <w:insideH w:val="single" w:sz="18" w:space="0" w:color="444444"/>
          <w:insideV w:val="single" w:sz="18" w:space="0" w:color="444444"/>
        </w:tblBorders>
        <w:tblLayout w:type="fixed"/>
        <w:tblLook w:val="04A0" w:firstRow="1" w:lastRow="0" w:firstColumn="1" w:lastColumn="0" w:noHBand="0" w:noVBand="1"/>
      </w:tblPr>
      <w:tblGrid>
        <w:gridCol w:w="1262"/>
        <w:gridCol w:w="1692"/>
        <w:gridCol w:w="425"/>
        <w:gridCol w:w="1276"/>
        <w:gridCol w:w="1560"/>
        <w:gridCol w:w="1860"/>
        <w:gridCol w:w="2534"/>
      </w:tblGrid>
      <w:tr w:rsidR="00495BE5" w:rsidRPr="00152BFB" w14:paraId="1C663D8B" w14:textId="77777777" w:rsidTr="000821D0">
        <w:trPr>
          <w:trHeight w:val="397"/>
        </w:trPr>
        <w:tc>
          <w:tcPr>
            <w:tcW w:w="10609" w:type="dxa"/>
            <w:gridSpan w:val="7"/>
            <w:shd w:val="clear" w:color="auto" w:fill="FFBC03"/>
            <w:vAlign w:val="center"/>
          </w:tcPr>
          <w:p w14:paraId="3A990BCB" w14:textId="1726907D" w:rsidR="00495BE5" w:rsidRPr="00152BFB" w:rsidRDefault="00495BE5" w:rsidP="00AB2559">
            <w:pPr>
              <w:jc w:val="center"/>
              <w:rPr>
                <w:rFonts w:ascii="Avenir Next LT Pro" w:hAnsi="Avenir Next LT Pro"/>
                <w:b/>
                <w:sz w:val="20"/>
                <w:szCs w:val="20"/>
              </w:rPr>
            </w:pPr>
            <w:r w:rsidRPr="00152BFB">
              <w:rPr>
                <w:rFonts w:ascii="Avenir Next LT Pro" w:hAnsi="Avenir Next LT Pro"/>
                <w:b/>
                <w:sz w:val="20"/>
                <w:szCs w:val="20"/>
              </w:rPr>
              <w:t xml:space="preserve">PLEASE PROVIDE AN ADDITIONAL SAMPLE </w:t>
            </w:r>
            <w:r w:rsidR="000251F3" w:rsidRPr="00152BFB">
              <w:rPr>
                <w:rFonts w:ascii="Avenir Next LT Pro" w:hAnsi="Avenir Next LT Pro"/>
                <w:b/>
                <w:sz w:val="20"/>
                <w:szCs w:val="20"/>
              </w:rPr>
              <w:t>CONTAINER</w:t>
            </w:r>
            <w:r w:rsidR="00EB3F32" w:rsidRPr="00152BFB">
              <w:rPr>
                <w:rFonts w:ascii="Avenir Next LT Pro" w:hAnsi="Avenir Next LT Pro"/>
                <w:b/>
                <w:sz w:val="20"/>
                <w:szCs w:val="20"/>
              </w:rPr>
              <w:t xml:space="preserve"> IF </w:t>
            </w:r>
            <w:r w:rsidR="00F87AD5" w:rsidRPr="00152BFB">
              <w:rPr>
                <w:rFonts w:ascii="Avenir Next LT Pro" w:hAnsi="Avenir Next LT Pro"/>
                <w:b/>
                <w:sz w:val="20"/>
                <w:szCs w:val="20"/>
              </w:rPr>
              <w:t>MICROBIOLOGY/EXTENDED CHEMISTRY TESTING IS REQUIRED</w:t>
            </w:r>
          </w:p>
        </w:tc>
      </w:tr>
      <w:tr w:rsidR="00495BE5" w:rsidRPr="00152BFB" w14:paraId="235E4F79" w14:textId="77777777" w:rsidTr="000821D0">
        <w:trPr>
          <w:trHeight w:val="397"/>
        </w:trPr>
        <w:tc>
          <w:tcPr>
            <w:tcW w:w="6215" w:type="dxa"/>
            <w:gridSpan w:val="5"/>
            <w:tcBorders>
              <w:bottom w:val="single" w:sz="18" w:space="0" w:color="444444"/>
            </w:tcBorders>
            <w:shd w:val="clear" w:color="auto" w:fill="004CAB"/>
            <w:vAlign w:val="center"/>
          </w:tcPr>
          <w:p w14:paraId="1953CC53" w14:textId="77777777" w:rsidR="00495BE5" w:rsidRPr="00152BFB" w:rsidRDefault="00495BE5" w:rsidP="00495BE5">
            <w:pPr>
              <w:jc w:val="center"/>
              <w:rPr>
                <w:rFonts w:ascii="Avenir Next LT Pro" w:hAnsi="Avenir Next LT Pro"/>
                <w:bCs/>
                <w:color w:val="FFFFFF" w:themeColor="background1"/>
                <w:sz w:val="24"/>
                <w:szCs w:val="28"/>
              </w:rPr>
            </w:pPr>
            <w:r w:rsidRPr="00152BFB">
              <w:rPr>
                <w:rFonts w:ascii="Avenir Next LT Pro" w:hAnsi="Avenir Next LT Pro"/>
                <w:bCs/>
                <w:color w:val="FFFFFF" w:themeColor="background1"/>
                <w:sz w:val="24"/>
                <w:szCs w:val="28"/>
              </w:rPr>
              <w:t>Client Information (To Appear on Report)</w:t>
            </w:r>
          </w:p>
        </w:tc>
        <w:tc>
          <w:tcPr>
            <w:tcW w:w="4394" w:type="dxa"/>
            <w:gridSpan w:val="2"/>
            <w:shd w:val="clear" w:color="auto" w:fill="004CAB"/>
            <w:vAlign w:val="center"/>
          </w:tcPr>
          <w:p w14:paraId="3ED242ED" w14:textId="77777777" w:rsidR="00495BE5" w:rsidRPr="00152BFB" w:rsidRDefault="00495BE5" w:rsidP="00495BE5">
            <w:pPr>
              <w:jc w:val="center"/>
              <w:rPr>
                <w:rFonts w:ascii="Avenir Next LT Pro" w:hAnsi="Avenir Next LT Pro"/>
                <w:bCs/>
                <w:color w:val="FFFFFF" w:themeColor="background1"/>
                <w:sz w:val="24"/>
                <w:szCs w:val="28"/>
              </w:rPr>
            </w:pPr>
            <w:r w:rsidRPr="00152BFB">
              <w:rPr>
                <w:rFonts w:ascii="Avenir Next LT Pro" w:hAnsi="Avenir Next LT Pro"/>
                <w:bCs/>
                <w:color w:val="FFFFFF" w:themeColor="background1"/>
                <w:sz w:val="24"/>
                <w:szCs w:val="28"/>
              </w:rPr>
              <w:t>Comments/Special Instructions</w:t>
            </w:r>
          </w:p>
        </w:tc>
      </w:tr>
      <w:tr w:rsidR="00F87AD5" w:rsidRPr="00152BFB" w14:paraId="7EBC98EF" w14:textId="77777777" w:rsidTr="000821D0">
        <w:trPr>
          <w:trHeight w:val="397"/>
        </w:trPr>
        <w:tc>
          <w:tcPr>
            <w:tcW w:w="1262" w:type="dxa"/>
            <w:tcBorders>
              <w:bottom w:val="single" w:sz="12" w:space="0" w:color="444444"/>
              <w:right w:val="single" w:sz="12" w:space="0" w:color="444444"/>
            </w:tcBorders>
            <w:shd w:val="clear" w:color="auto" w:fill="004CAB"/>
            <w:vAlign w:val="center"/>
          </w:tcPr>
          <w:p w14:paraId="741B9278"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Company or Client Name</w:t>
            </w:r>
          </w:p>
        </w:tc>
        <w:tc>
          <w:tcPr>
            <w:tcW w:w="4953" w:type="dxa"/>
            <w:gridSpan w:val="4"/>
            <w:tcBorders>
              <w:left w:val="single" w:sz="12" w:space="0" w:color="444444"/>
              <w:bottom w:val="single" w:sz="8" w:space="0" w:color="444444"/>
            </w:tcBorders>
            <w:vAlign w:val="center"/>
          </w:tcPr>
          <w:p w14:paraId="60CF0AAA" w14:textId="77777777" w:rsidR="00F87AD5" w:rsidRPr="00152BFB" w:rsidRDefault="00F87AD5" w:rsidP="00495BE5">
            <w:pPr>
              <w:rPr>
                <w:rFonts w:ascii="Avenir Next LT Pro" w:hAnsi="Avenir Next LT Pro"/>
                <w:bCs/>
                <w:szCs w:val="20"/>
              </w:rPr>
            </w:pPr>
          </w:p>
        </w:tc>
        <w:tc>
          <w:tcPr>
            <w:tcW w:w="4394" w:type="dxa"/>
            <w:gridSpan w:val="2"/>
            <w:vMerge w:val="restart"/>
            <w:shd w:val="clear" w:color="auto" w:fill="auto"/>
          </w:tcPr>
          <w:p w14:paraId="01D90C61" w14:textId="77777777" w:rsidR="00F87AD5" w:rsidRPr="00152BFB" w:rsidRDefault="00F87AD5" w:rsidP="00495BE5">
            <w:pPr>
              <w:jc w:val="center"/>
              <w:rPr>
                <w:rFonts w:ascii="Avenir Next LT Pro" w:hAnsi="Avenir Next LT Pro"/>
                <w:szCs w:val="18"/>
              </w:rPr>
            </w:pPr>
          </w:p>
        </w:tc>
      </w:tr>
      <w:tr w:rsidR="00F87AD5" w:rsidRPr="00152BFB" w14:paraId="578628DC" w14:textId="77777777" w:rsidTr="000821D0">
        <w:trPr>
          <w:trHeight w:val="363"/>
        </w:trPr>
        <w:tc>
          <w:tcPr>
            <w:tcW w:w="1262" w:type="dxa"/>
            <w:tcBorders>
              <w:top w:val="single" w:sz="12" w:space="0" w:color="444444"/>
              <w:bottom w:val="single" w:sz="12" w:space="0" w:color="444444"/>
              <w:right w:val="single" w:sz="12" w:space="0" w:color="444444"/>
            </w:tcBorders>
            <w:shd w:val="clear" w:color="auto" w:fill="004CAB"/>
            <w:vAlign w:val="center"/>
          </w:tcPr>
          <w:p w14:paraId="244415C5"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Contact Person</w:t>
            </w:r>
          </w:p>
        </w:tc>
        <w:tc>
          <w:tcPr>
            <w:tcW w:w="2117" w:type="dxa"/>
            <w:gridSpan w:val="2"/>
            <w:tcBorders>
              <w:top w:val="single" w:sz="8" w:space="0" w:color="444444"/>
              <w:left w:val="single" w:sz="12" w:space="0" w:color="444444"/>
              <w:bottom w:val="single" w:sz="8" w:space="0" w:color="444444"/>
              <w:right w:val="single" w:sz="12" w:space="0" w:color="444444"/>
            </w:tcBorders>
            <w:vAlign w:val="center"/>
          </w:tcPr>
          <w:p w14:paraId="6303E43B" w14:textId="77777777" w:rsidR="00F87AD5" w:rsidRPr="00152BFB" w:rsidRDefault="00F87AD5" w:rsidP="00495BE5">
            <w:pPr>
              <w:rPr>
                <w:rFonts w:ascii="Avenir Next LT Pro" w:hAnsi="Avenir Next LT Pro"/>
                <w:bCs/>
                <w:szCs w:val="20"/>
              </w:rPr>
            </w:pPr>
          </w:p>
        </w:tc>
        <w:tc>
          <w:tcPr>
            <w:tcW w:w="1276" w:type="dxa"/>
            <w:tcBorders>
              <w:top w:val="single" w:sz="12" w:space="0" w:color="444444"/>
              <w:left w:val="single" w:sz="12" w:space="0" w:color="444444"/>
              <w:bottom w:val="single" w:sz="12" w:space="0" w:color="444444"/>
              <w:right w:val="single" w:sz="12" w:space="0" w:color="444444"/>
            </w:tcBorders>
            <w:shd w:val="clear" w:color="auto" w:fill="004CAB"/>
            <w:vAlign w:val="center"/>
          </w:tcPr>
          <w:p w14:paraId="27579815" w14:textId="77777777" w:rsidR="00F87AD5" w:rsidRPr="00152BFB" w:rsidRDefault="00F87AD5" w:rsidP="00495BE5">
            <w:pPr>
              <w:rPr>
                <w:rFonts w:ascii="Avenir Next LT Pro" w:hAnsi="Avenir Next LT Pro"/>
                <w:bCs/>
                <w:color w:val="FFFFFF" w:themeColor="background1"/>
                <w:szCs w:val="20"/>
              </w:rPr>
            </w:pPr>
            <w:r w:rsidRPr="00152BFB">
              <w:rPr>
                <w:rFonts w:ascii="Avenir Next LT Pro" w:hAnsi="Avenir Next LT Pro"/>
                <w:bCs/>
                <w:color w:val="FFFFFF" w:themeColor="background1"/>
                <w:sz w:val="18"/>
                <w:szCs w:val="18"/>
              </w:rPr>
              <w:t>Phone #</w:t>
            </w:r>
          </w:p>
        </w:tc>
        <w:tc>
          <w:tcPr>
            <w:tcW w:w="1560" w:type="dxa"/>
            <w:tcBorders>
              <w:top w:val="single" w:sz="8" w:space="0" w:color="444444"/>
              <w:left w:val="single" w:sz="12" w:space="0" w:color="444444"/>
              <w:bottom w:val="single" w:sz="8" w:space="0" w:color="444444"/>
            </w:tcBorders>
            <w:vAlign w:val="center"/>
          </w:tcPr>
          <w:p w14:paraId="66721FA4" w14:textId="77777777" w:rsidR="00F87AD5" w:rsidRPr="00152BFB" w:rsidRDefault="00F87AD5" w:rsidP="00495BE5">
            <w:pPr>
              <w:rPr>
                <w:rFonts w:ascii="Avenir Next LT Pro" w:hAnsi="Avenir Next LT Pro"/>
                <w:bCs/>
                <w:szCs w:val="20"/>
              </w:rPr>
            </w:pPr>
          </w:p>
        </w:tc>
        <w:tc>
          <w:tcPr>
            <w:tcW w:w="4394" w:type="dxa"/>
            <w:gridSpan w:val="2"/>
            <w:vMerge/>
            <w:shd w:val="clear" w:color="auto" w:fill="auto"/>
          </w:tcPr>
          <w:p w14:paraId="4334B164" w14:textId="77777777" w:rsidR="00F87AD5" w:rsidRPr="00152BFB" w:rsidRDefault="00F87AD5" w:rsidP="00495BE5">
            <w:pPr>
              <w:tabs>
                <w:tab w:val="center" w:pos="440"/>
                <w:tab w:val="center" w:pos="920"/>
                <w:tab w:val="center" w:pos="1412"/>
              </w:tabs>
              <w:rPr>
                <w:rFonts w:ascii="Avenir Next LT Pro" w:hAnsi="Avenir Next LT Pro"/>
                <w:i/>
                <w:sz w:val="18"/>
                <w:szCs w:val="18"/>
              </w:rPr>
            </w:pPr>
          </w:p>
        </w:tc>
      </w:tr>
      <w:tr w:rsidR="00F87AD5" w:rsidRPr="00152BFB" w14:paraId="079D41DA" w14:textId="77777777" w:rsidTr="000821D0">
        <w:trPr>
          <w:trHeight w:val="613"/>
        </w:trPr>
        <w:tc>
          <w:tcPr>
            <w:tcW w:w="1262" w:type="dxa"/>
            <w:tcBorders>
              <w:top w:val="single" w:sz="12" w:space="0" w:color="444444"/>
              <w:bottom w:val="single" w:sz="12" w:space="0" w:color="444444"/>
              <w:right w:val="single" w:sz="12" w:space="0" w:color="444444"/>
            </w:tcBorders>
            <w:shd w:val="clear" w:color="auto" w:fill="004CAB"/>
            <w:vAlign w:val="center"/>
          </w:tcPr>
          <w:p w14:paraId="50DA7077"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Address</w:t>
            </w:r>
          </w:p>
        </w:tc>
        <w:tc>
          <w:tcPr>
            <w:tcW w:w="4953" w:type="dxa"/>
            <w:gridSpan w:val="4"/>
            <w:tcBorders>
              <w:top w:val="single" w:sz="8" w:space="0" w:color="444444"/>
              <w:left w:val="single" w:sz="12" w:space="0" w:color="444444"/>
              <w:bottom w:val="single" w:sz="8" w:space="0" w:color="444444"/>
            </w:tcBorders>
            <w:vAlign w:val="center"/>
          </w:tcPr>
          <w:p w14:paraId="67195853" w14:textId="77777777" w:rsidR="00F87AD5" w:rsidRPr="00152BFB" w:rsidRDefault="00F87AD5" w:rsidP="00495BE5">
            <w:pPr>
              <w:rPr>
                <w:rFonts w:ascii="Avenir Next LT Pro" w:hAnsi="Avenir Next LT Pro"/>
                <w:bCs/>
                <w:szCs w:val="20"/>
              </w:rPr>
            </w:pPr>
          </w:p>
        </w:tc>
        <w:tc>
          <w:tcPr>
            <w:tcW w:w="4394" w:type="dxa"/>
            <w:gridSpan w:val="2"/>
            <w:vMerge/>
            <w:shd w:val="clear" w:color="auto" w:fill="auto"/>
          </w:tcPr>
          <w:p w14:paraId="525E52D9" w14:textId="77777777" w:rsidR="00F87AD5" w:rsidRPr="00152BFB" w:rsidRDefault="00F87AD5" w:rsidP="00495BE5">
            <w:pPr>
              <w:jc w:val="center"/>
              <w:rPr>
                <w:rFonts w:ascii="Avenir Next LT Pro" w:hAnsi="Avenir Next LT Pro"/>
                <w:b/>
                <w:sz w:val="18"/>
                <w:szCs w:val="18"/>
              </w:rPr>
            </w:pPr>
          </w:p>
        </w:tc>
      </w:tr>
      <w:tr w:rsidR="00F87AD5" w:rsidRPr="00152BFB" w14:paraId="519A631A" w14:textId="77777777" w:rsidTr="000821D0">
        <w:trPr>
          <w:trHeight w:val="397"/>
        </w:trPr>
        <w:tc>
          <w:tcPr>
            <w:tcW w:w="1262" w:type="dxa"/>
            <w:tcBorders>
              <w:top w:val="single" w:sz="12" w:space="0" w:color="444444"/>
              <w:bottom w:val="single" w:sz="12" w:space="0" w:color="444444"/>
              <w:right w:val="single" w:sz="12" w:space="0" w:color="444444"/>
            </w:tcBorders>
            <w:shd w:val="clear" w:color="auto" w:fill="004CAB"/>
            <w:vAlign w:val="center"/>
          </w:tcPr>
          <w:p w14:paraId="36F3F4B4"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E-mail Report To</w:t>
            </w:r>
          </w:p>
        </w:tc>
        <w:tc>
          <w:tcPr>
            <w:tcW w:w="4953" w:type="dxa"/>
            <w:gridSpan w:val="4"/>
            <w:tcBorders>
              <w:top w:val="single" w:sz="8" w:space="0" w:color="444444"/>
              <w:left w:val="single" w:sz="12" w:space="0" w:color="444444"/>
              <w:bottom w:val="single" w:sz="8" w:space="0" w:color="444444"/>
            </w:tcBorders>
            <w:vAlign w:val="center"/>
          </w:tcPr>
          <w:p w14:paraId="47FF732F" w14:textId="77777777" w:rsidR="00F87AD5" w:rsidRPr="00152BFB" w:rsidRDefault="00F87AD5" w:rsidP="00495BE5">
            <w:pPr>
              <w:rPr>
                <w:rFonts w:ascii="Avenir Next LT Pro" w:hAnsi="Avenir Next LT Pro"/>
                <w:bCs/>
              </w:rPr>
            </w:pPr>
          </w:p>
        </w:tc>
        <w:tc>
          <w:tcPr>
            <w:tcW w:w="4394" w:type="dxa"/>
            <w:gridSpan w:val="2"/>
            <w:vMerge/>
            <w:shd w:val="clear" w:color="auto" w:fill="auto"/>
          </w:tcPr>
          <w:p w14:paraId="2DF2AB17" w14:textId="77777777" w:rsidR="00F87AD5" w:rsidRPr="00152BFB" w:rsidRDefault="00F87AD5" w:rsidP="00495BE5">
            <w:pPr>
              <w:jc w:val="center"/>
              <w:rPr>
                <w:rFonts w:ascii="Avenir Next LT Pro" w:hAnsi="Avenir Next LT Pro"/>
                <w:b/>
                <w:sz w:val="27"/>
                <w:szCs w:val="17"/>
              </w:rPr>
            </w:pPr>
          </w:p>
        </w:tc>
      </w:tr>
      <w:tr w:rsidR="00F87AD5" w:rsidRPr="00152BFB" w14:paraId="15CB6CB5" w14:textId="77777777" w:rsidTr="000821D0">
        <w:trPr>
          <w:trHeight w:val="654"/>
        </w:trPr>
        <w:tc>
          <w:tcPr>
            <w:tcW w:w="1262" w:type="dxa"/>
            <w:tcBorders>
              <w:top w:val="single" w:sz="12" w:space="0" w:color="444444"/>
              <w:bottom w:val="single" w:sz="12" w:space="0" w:color="444444"/>
              <w:right w:val="single" w:sz="12" w:space="0" w:color="444444"/>
            </w:tcBorders>
            <w:shd w:val="clear" w:color="auto" w:fill="004CAB"/>
            <w:vAlign w:val="center"/>
          </w:tcPr>
          <w:p w14:paraId="2AD8BCCE"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Client Reference</w:t>
            </w:r>
          </w:p>
          <w:p w14:paraId="57CFF4F0"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2"/>
                <w:szCs w:val="10"/>
              </w:rPr>
              <w:t>Max 15 characters</w:t>
            </w:r>
          </w:p>
        </w:tc>
        <w:tc>
          <w:tcPr>
            <w:tcW w:w="2117" w:type="dxa"/>
            <w:gridSpan w:val="2"/>
            <w:tcBorders>
              <w:top w:val="single" w:sz="8" w:space="0" w:color="444444"/>
              <w:left w:val="single" w:sz="12" w:space="0" w:color="444444"/>
              <w:bottom w:val="single" w:sz="8" w:space="0" w:color="444444"/>
              <w:right w:val="single" w:sz="12" w:space="0" w:color="444444"/>
            </w:tcBorders>
            <w:vAlign w:val="center"/>
          </w:tcPr>
          <w:p w14:paraId="5FF48DAD" w14:textId="77777777" w:rsidR="00F87AD5" w:rsidRPr="00152BFB" w:rsidRDefault="00F87AD5" w:rsidP="00495BE5">
            <w:pPr>
              <w:rPr>
                <w:rFonts w:ascii="Avenir Next LT Pro" w:hAnsi="Avenir Next LT Pro"/>
                <w:bCs/>
              </w:rPr>
            </w:pPr>
          </w:p>
        </w:tc>
        <w:tc>
          <w:tcPr>
            <w:tcW w:w="1276" w:type="dxa"/>
            <w:tcBorders>
              <w:top w:val="single" w:sz="12" w:space="0" w:color="444444"/>
              <w:left w:val="single" w:sz="12" w:space="0" w:color="444444"/>
              <w:bottom w:val="single" w:sz="12" w:space="0" w:color="444444"/>
              <w:right w:val="single" w:sz="12" w:space="0" w:color="444444"/>
            </w:tcBorders>
            <w:shd w:val="clear" w:color="auto" w:fill="004CAB"/>
            <w:vAlign w:val="center"/>
          </w:tcPr>
          <w:p w14:paraId="43EC14AB" w14:textId="77777777" w:rsidR="00F87AD5" w:rsidRPr="00152BFB" w:rsidRDefault="00F87AD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Purchase Order #</w:t>
            </w:r>
          </w:p>
          <w:p w14:paraId="52E1B066" w14:textId="77777777" w:rsidR="00F87AD5" w:rsidRPr="00152BFB" w:rsidRDefault="00F87AD5" w:rsidP="00495BE5">
            <w:pPr>
              <w:rPr>
                <w:rFonts w:ascii="Avenir Next LT Pro" w:hAnsi="Avenir Next LT Pro"/>
                <w:bCs/>
                <w:color w:val="FFFFFF" w:themeColor="background1"/>
              </w:rPr>
            </w:pPr>
            <w:r w:rsidRPr="00152BFB">
              <w:rPr>
                <w:rFonts w:ascii="Avenir Next LT Pro" w:hAnsi="Avenir Next LT Pro"/>
                <w:bCs/>
                <w:color w:val="FFFFFF" w:themeColor="background1"/>
                <w:sz w:val="12"/>
                <w:szCs w:val="10"/>
              </w:rPr>
              <w:t>Max 15 characters</w:t>
            </w:r>
          </w:p>
        </w:tc>
        <w:tc>
          <w:tcPr>
            <w:tcW w:w="1560" w:type="dxa"/>
            <w:tcBorders>
              <w:top w:val="single" w:sz="8" w:space="0" w:color="444444"/>
              <w:left w:val="single" w:sz="12" w:space="0" w:color="444444"/>
              <w:bottom w:val="single" w:sz="8" w:space="0" w:color="444444"/>
            </w:tcBorders>
            <w:vAlign w:val="center"/>
          </w:tcPr>
          <w:p w14:paraId="37390F73" w14:textId="77777777" w:rsidR="00F87AD5" w:rsidRPr="00152BFB" w:rsidRDefault="00F87AD5" w:rsidP="00495BE5">
            <w:pPr>
              <w:rPr>
                <w:rFonts w:ascii="Avenir Next LT Pro" w:hAnsi="Avenir Next LT Pro"/>
                <w:bCs/>
              </w:rPr>
            </w:pPr>
          </w:p>
        </w:tc>
        <w:tc>
          <w:tcPr>
            <w:tcW w:w="4394" w:type="dxa"/>
            <w:gridSpan w:val="2"/>
            <w:vMerge/>
            <w:shd w:val="clear" w:color="auto" w:fill="auto"/>
          </w:tcPr>
          <w:p w14:paraId="231272D0" w14:textId="66172772" w:rsidR="00F87AD5" w:rsidRPr="00152BFB" w:rsidRDefault="00F87AD5" w:rsidP="00F87AD5">
            <w:pPr>
              <w:tabs>
                <w:tab w:val="center" w:pos="440"/>
                <w:tab w:val="center" w:pos="920"/>
                <w:tab w:val="center" w:pos="1412"/>
              </w:tabs>
              <w:rPr>
                <w:rFonts w:ascii="Avenir Next LT Pro" w:hAnsi="Avenir Next LT Pro"/>
                <w:b/>
                <w:szCs w:val="16"/>
              </w:rPr>
            </w:pPr>
          </w:p>
        </w:tc>
      </w:tr>
      <w:tr w:rsidR="00495BE5" w:rsidRPr="00152BFB" w14:paraId="0FB96B7C" w14:textId="77777777" w:rsidTr="000821D0">
        <w:trPr>
          <w:trHeight w:val="397"/>
        </w:trPr>
        <w:tc>
          <w:tcPr>
            <w:tcW w:w="1262" w:type="dxa"/>
            <w:tcBorders>
              <w:top w:val="single" w:sz="12" w:space="0" w:color="444444"/>
              <w:bottom w:val="single" w:sz="12" w:space="0" w:color="444444"/>
              <w:right w:val="single" w:sz="12" w:space="0" w:color="444444"/>
            </w:tcBorders>
            <w:shd w:val="clear" w:color="auto" w:fill="004CAB"/>
            <w:vAlign w:val="center"/>
          </w:tcPr>
          <w:p w14:paraId="381618BF"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 xml:space="preserve">Submitter </w:t>
            </w:r>
          </w:p>
          <w:p w14:paraId="42C02BAE"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6"/>
                <w:szCs w:val="18"/>
              </w:rPr>
              <w:t>(</w:t>
            </w:r>
            <w:proofErr w:type="gramStart"/>
            <w:r w:rsidRPr="00152BFB">
              <w:rPr>
                <w:rFonts w:ascii="Avenir Next LT Pro" w:hAnsi="Avenir Next LT Pro"/>
                <w:bCs/>
                <w:color w:val="FFFFFF" w:themeColor="background1"/>
                <w:sz w:val="16"/>
                <w:szCs w:val="18"/>
              </w:rPr>
              <w:t>if</w:t>
            </w:r>
            <w:proofErr w:type="gramEnd"/>
            <w:r w:rsidRPr="00152BFB">
              <w:rPr>
                <w:rFonts w:ascii="Avenir Next LT Pro" w:hAnsi="Avenir Next LT Pro"/>
                <w:bCs/>
                <w:color w:val="FFFFFF" w:themeColor="background1"/>
                <w:sz w:val="16"/>
                <w:szCs w:val="18"/>
              </w:rPr>
              <w:t xml:space="preserve"> not Client)</w:t>
            </w:r>
          </w:p>
        </w:tc>
        <w:tc>
          <w:tcPr>
            <w:tcW w:w="2117" w:type="dxa"/>
            <w:gridSpan w:val="2"/>
            <w:tcBorders>
              <w:top w:val="single" w:sz="8" w:space="0" w:color="444444"/>
              <w:left w:val="single" w:sz="12" w:space="0" w:color="444444"/>
              <w:bottom w:val="single" w:sz="8" w:space="0" w:color="444444"/>
              <w:right w:val="single" w:sz="12" w:space="0" w:color="444444"/>
            </w:tcBorders>
            <w:vAlign w:val="center"/>
          </w:tcPr>
          <w:p w14:paraId="61589950" w14:textId="77777777" w:rsidR="00495BE5" w:rsidRPr="00152BFB" w:rsidRDefault="00495BE5" w:rsidP="00495BE5">
            <w:pPr>
              <w:rPr>
                <w:rFonts w:ascii="Avenir Next LT Pro" w:hAnsi="Avenir Next LT Pro"/>
                <w:bCs/>
                <w:szCs w:val="20"/>
              </w:rPr>
            </w:pPr>
          </w:p>
        </w:tc>
        <w:tc>
          <w:tcPr>
            <w:tcW w:w="1276" w:type="dxa"/>
            <w:tcBorders>
              <w:top w:val="single" w:sz="12" w:space="0" w:color="444444"/>
              <w:left w:val="single" w:sz="12" w:space="0" w:color="444444"/>
              <w:bottom w:val="single" w:sz="12" w:space="0" w:color="444444"/>
              <w:right w:val="single" w:sz="12" w:space="0" w:color="444444"/>
            </w:tcBorders>
            <w:shd w:val="clear" w:color="auto" w:fill="004CAB"/>
            <w:vAlign w:val="center"/>
          </w:tcPr>
          <w:p w14:paraId="1EFE6982" w14:textId="77777777" w:rsidR="00495BE5" w:rsidRPr="00152BFB" w:rsidRDefault="00495BE5" w:rsidP="00495BE5">
            <w:pPr>
              <w:rPr>
                <w:rFonts w:ascii="Avenir Next LT Pro" w:hAnsi="Avenir Next LT Pro"/>
                <w:bCs/>
                <w:color w:val="FFFFFF" w:themeColor="background1"/>
                <w:sz w:val="20"/>
                <w:szCs w:val="20"/>
              </w:rPr>
            </w:pPr>
            <w:r w:rsidRPr="00152BFB">
              <w:rPr>
                <w:rFonts w:ascii="Avenir Next LT Pro" w:hAnsi="Avenir Next LT Pro"/>
                <w:bCs/>
                <w:color w:val="FFFFFF" w:themeColor="background1"/>
                <w:sz w:val="18"/>
                <w:szCs w:val="18"/>
              </w:rPr>
              <w:t>Submitter Phone #</w:t>
            </w:r>
          </w:p>
        </w:tc>
        <w:tc>
          <w:tcPr>
            <w:tcW w:w="1560" w:type="dxa"/>
            <w:tcBorders>
              <w:top w:val="single" w:sz="8" w:space="0" w:color="444444"/>
              <w:left w:val="single" w:sz="12" w:space="0" w:color="444444"/>
              <w:bottom w:val="single" w:sz="8" w:space="0" w:color="444444"/>
            </w:tcBorders>
            <w:vAlign w:val="center"/>
          </w:tcPr>
          <w:p w14:paraId="212252BB" w14:textId="77777777" w:rsidR="00495BE5" w:rsidRPr="00152BFB" w:rsidRDefault="00495BE5" w:rsidP="00495BE5">
            <w:pPr>
              <w:rPr>
                <w:rFonts w:ascii="Avenir Next LT Pro" w:hAnsi="Avenir Next LT Pro"/>
                <w:bCs/>
                <w:szCs w:val="20"/>
              </w:rPr>
            </w:pPr>
          </w:p>
        </w:tc>
        <w:tc>
          <w:tcPr>
            <w:tcW w:w="4394" w:type="dxa"/>
            <w:gridSpan w:val="2"/>
            <w:vMerge w:val="restart"/>
            <w:shd w:val="clear" w:color="auto" w:fill="C7E4FF"/>
            <w:vAlign w:val="center"/>
          </w:tcPr>
          <w:p w14:paraId="3CCC93BF" w14:textId="3F18C989" w:rsidR="00495BE5" w:rsidRDefault="00495BE5" w:rsidP="00495BE5">
            <w:pPr>
              <w:jc w:val="center"/>
              <w:rPr>
                <w:rFonts w:ascii="Avenir Next LT Pro" w:hAnsi="Avenir Next LT Pro"/>
                <w:b/>
                <w:sz w:val="21"/>
                <w:szCs w:val="17"/>
              </w:rPr>
            </w:pPr>
            <w:r w:rsidRPr="00152BFB">
              <w:rPr>
                <w:rFonts w:ascii="Avenir Next LT Pro" w:hAnsi="Avenir Next LT Pro"/>
                <w:b/>
                <w:sz w:val="21"/>
                <w:szCs w:val="17"/>
              </w:rPr>
              <w:t>IMPORTANT INFORMATION:</w:t>
            </w:r>
          </w:p>
          <w:p w14:paraId="34F85E4B" w14:textId="77777777" w:rsidR="006D708B" w:rsidRPr="00152BFB" w:rsidRDefault="006D708B" w:rsidP="00495BE5">
            <w:pPr>
              <w:jc w:val="center"/>
              <w:rPr>
                <w:rFonts w:ascii="Avenir Next LT Pro" w:hAnsi="Avenir Next LT Pro"/>
                <w:b/>
                <w:sz w:val="21"/>
                <w:szCs w:val="17"/>
              </w:rPr>
            </w:pPr>
          </w:p>
          <w:p w14:paraId="0F4CC8A0" w14:textId="78EA4546" w:rsidR="00495BE5" w:rsidRPr="00152BFB" w:rsidRDefault="005A704D" w:rsidP="005A704D">
            <w:pPr>
              <w:jc w:val="both"/>
              <w:rPr>
                <w:rFonts w:ascii="Avenir Next LT Pro" w:hAnsi="Avenir Next LT Pro"/>
                <w:color w:val="444444"/>
                <w:szCs w:val="18"/>
              </w:rPr>
            </w:pPr>
            <w:r w:rsidRPr="00152BFB">
              <w:rPr>
                <w:rFonts w:ascii="Avenir Next LT Pro" w:hAnsi="Avenir Next LT Pro"/>
                <w:sz w:val="18"/>
                <w:szCs w:val="16"/>
              </w:rPr>
              <w:t xml:space="preserve">For testing that is not within Analytica’s scope samples will be subcontracted to fulfil your test request. Analytica take the submission of the analysis request form as permission to subcontract your samples. For more information on our protocol for subcontracted testing please contact us. </w:t>
            </w:r>
          </w:p>
        </w:tc>
      </w:tr>
      <w:tr w:rsidR="00495BE5" w:rsidRPr="00152BFB" w14:paraId="641D9D54" w14:textId="77777777" w:rsidTr="000821D0">
        <w:trPr>
          <w:trHeight w:val="397"/>
        </w:trPr>
        <w:tc>
          <w:tcPr>
            <w:tcW w:w="1262" w:type="dxa"/>
            <w:tcBorders>
              <w:top w:val="single" w:sz="12" w:space="0" w:color="444444"/>
              <w:bottom w:val="single" w:sz="12" w:space="0" w:color="444444"/>
              <w:right w:val="single" w:sz="12" w:space="0" w:color="444444"/>
            </w:tcBorders>
            <w:shd w:val="clear" w:color="auto" w:fill="004CAB"/>
            <w:vAlign w:val="center"/>
          </w:tcPr>
          <w:p w14:paraId="575D20DA"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Submitter</w:t>
            </w:r>
          </w:p>
          <w:p w14:paraId="2AC23CDD"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 xml:space="preserve">E-mail </w:t>
            </w:r>
            <w:r w:rsidRPr="00152BFB">
              <w:rPr>
                <w:rFonts w:ascii="Avenir Next LT Pro" w:hAnsi="Avenir Next LT Pro"/>
                <w:bCs/>
                <w:color w:val="FFFFFF" w:themeColor="background1"/>
                <w:sz w:val="16"/>
                <w:szCs w:val="18"/>
              </w:rPr>
              <w:t>(if not Client)</w:t>
            </w:r>
          </w:p>
        </w:tc>
        <w:tc>
          <w:tcPr>
            <w:tcW w:w="4953" w:type="dxa"/>
            <w:gridSpan w:val="4"/>
            <w:tcBorders>
              <w:top w:val="single" w:sz="8" w:space="0" w:color="444444"/>
              <w:left w:val="single" w:sz="12" w:space="0" w:color="444444"/>
              <w:bottom w:val="single" w:sz="8" w:space="0" w:color="444444"/>
            </w:tcBorders>
            <w:vAlign w:val="center"/>
          </w:tcPr>
          <w:p w14:paraId="78A5B2D0" w14:textId="77777777" w:rsidR="00495BE5" w:rsidRPr="00152BFB" w:rsidRDefault="00495BE5" w:rsidP="00495BE5">
            <w:pPr>
              <w:rPr>
                <w:rFonts w:ascii="Avenir Next LT Pro" w:hAnsi="Avenir Next LT Pro"/>
                <w:bCs/>
                <w:szCs w:val="20"/>
              </w:rPr>
            </w:pPr>
          </w:p>
        </w:tc>
        <w:tc>
          <w:tcPr>
            <w:tcW w:w="4394" w:type="dxa"/>
            <w:gridSpan w:val="2"/>
            <w:vMerge/>
            <w:shd w:val="clear" w:color="auto" w:fill="C7E4FF"/>
          </w:tcPr>
          <w:p w14:paraId="07C9CF2D" w14:textId="77777777" w:rsidR="00495BE5" w:rsidRPr="00152BFB" w:rsidRDefault="00495BE5" w:rsidP="00495BE5">
            <w:pPr>
              <w:rPr>
                <w:rFonts w:ascii="Avenir Next LT Pro" w:hAnsi="Avenir Next LT Pro"/>
                <w:b/>
                <w:szCs w:val="16"/>
              </w:rPr>
            </w:pPr>
          </w:p>
        </w:tc>
      </w:tr>
      <w:tr w:rsidR="00495BE5" w:rsidRPr="00152BFB" w14:paraId="24505DB4" w14:textId="77777777" w:rsidTr="000821D0">
        <w:trPr>
          <w:trHeight w:val="346"/>
        </w:trPr>
        <w:tc>
          <w:tcPr>
            <w:tcW w:w="1262" w:type="dxa"/>
            <w:tcBorders>
              <w:top w:val="single" w:sz="12" w:space="0" w:color="444444"/>
              <w:bottom w:val="single" w:sz="12" w:space="0" w:color="444444"/>
              <w:right w:val="single" w:sz="12" w:space="0" w:color="444444"/>
            </w:tcBorders>
            <w:shd w:val="clear" w:color="auto" w:fill="004CAB"/>
            <w:vAlign w:val="center"/>
          </w:tcPr>
          <w:p w14:paraId="5F299141"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Invoice To</w:t>
            </w:r>
          </w:p>
          <w:p w14:paraId="58B66079"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w:t>
            </w:r>
            <w:proofErr w:type="gramStart"/>
            <w:r w:rsidRPr="00152BFB">
              <w:rPr>
                <w:rFonts w:ascii="Avenir Next LT Pro" w:hAnsi="Avenir Next LT Pro"/>
                <w:bCs/>
                <w:color w:val="FFFFFF" w:themeColor="background1"/>
                <w:sz w:val="18"/>
                <w:szCs w:val="18"/>
              </w:rPr>
              <w:t>if</w:t>
            </w:r>
            <w:proofErr w:type="gramEnd"/>
            <w:r w:rsidRPr="00152BFB">
              <w:rPr>
                <w:rFonts w:ascii="Avenir Next LT Pro" w:hAnsi="Avenir Next LT Pro"/>
                <w:bCs/>
                <w:color w:val="FFFFFF" w:themeColor="background1"/>
                <w:sz w:val="18"/>
                <w:szCs w:val="18"/>
              </w:rPr>
              <w:t xml:space="preserve"> not client)</w:t>
            </w:r>
          </w:p>
        </w:tc>
        <w:tc>
          <w:tcPr>
            <w:tcW w:w="4953" w:type="dxa"/>
            <w:gridSpan w:val="4"/>
            <w:tcBorders>
              <w:top w:val="single" w:sz="8" w:space="0" w:color="444444"/>
              <w:left w:val="single" w:sz="12" w:space="0" w:color="444444"/>
              <w:bottom w:val="single" w:sz="8" w:space="0" w:color="444444"/>
            </w:tcBorders>
            <w:vAlign w:val="center"/>
          </w:tcPr>
          <w:p w14:paraId="679FF771" w14:textId="77777777" w:rsidR="00495BE5" w:rsidRPr="00152BFB" w:rsidRDefault="00495BE5" w:rsidP="00495BE5">
            <w:pPr>
              <w:rPr>
                <w:rFonts w:ascii="Avenir Next LT Pro" w:hAnsi="Avenir Next LT Pro"/>
                <w:bCs/>
                <w:sz w:val="18"/>
                <w:szCs w:val="18"/>
              </w:rPr>
            </w:pPr>
          </w:p>
        </w:tc>
        <w:tc>
          <w:tcPr>
            <w:tcW w:w="4394" w:type="dxa"/>
            <w:gridSpan w:val="2"/>
            <w:vMerge/>
            <w:shd w:val="clear" w:color="auto" w:fill="C7E4FF"/>
            <w:vAlign w:val="center"/>
          </w:tcPr>
          <w:p w14:paraId="7EE4A30E" w14:textId="77777777" w:rsidR="00495BE5" w:rsidRPr="00152BFB" w:rsidRDefault="00495BE5" w:rsidP="00495BE5">
            <w:pPr>
              <w:rPr>
                <w:rFonts w:ascii="Avenir Next LT Pro" w:hAnsi="Avenir Next LT Pro"/>
                <w:b/>
              </w:rPr>
            </w:pPr>
          </w:p>
        </w:tc>
      </w:tr>
      <w:tr w:rsidR="00495BE5" w:rsidRPr="00152BFB" w14:paraId="5D82D891" w14:textId="77777777" w:rsidTr="000821D0">
        <w:trPr>
          <w:trHeight w:val="213"/>
        </w:trPr>
        <w:tc>
          <w:tcPr>
            <w:tcW w:w="1262" w:type="dxa"/>
            <w:tcBorders>
              <w:top w:val="single" w:sz="12" w:space="0" w:color="444444"/>
              <w:right w:val="single" w:sz="12" w:space="0" w:color="444444"/>
            </w:tcBorders>
            <w:shd w:val="clear" w:color="auto" w:fill="004CAB"/>
            <w:vAlign w:val="center"/>
          </w:tcPr>
          <w:p w14:paraId="3A27818E" w14:textId="77777777" w:rsidR="00495BE5" w:rsidRPr="00152BFB" w:rsidRDefault="00495BE5" w:rsidP="00495BE5">
            <w:pPr>
              <w:rPr>
                <w:rFonts w:ascii="Avenir Next LT Pro" w:hAnsi="Avenir Next LT Pro"/>
                <w:bCs/>
                <w:color w:val="FFFFFF" w:themeColor="background1"/>
                <w:sz w:val="18"/>
                <w:szCs w:val="18"/>
              </w:rPr>
            </w:pPr>
            <w:r w:rsidRPr="00152BFB">
              <w:rPr>
                <w:rFonts w:ascii="Avenir Next LT Pro" w:hAnsi="Avenir Next LT Pro"/>
                <w:bCs/>
                <w:color w:val="FFFFFF" w:themeColor="background1"/>
                <w:sz w:val="18"/>
                <w:szCs w:val="18"/>
              </w:rPr>
              <w:t xml:space="preserve">E-mail Invoice To </w:t>
            </w:r>
            <w:r w:rsidRPr="00152BFB">
              <w:rPr>
                <w:rFonts w:ascii="Avenir Next LT Pro" w:hAnsi="Avenir Next LT Pro"/>
                <w:bCs/>
                <w:color w:val="FFFFFF" w:themeColor="background1"/>
                <w:sz w:val="16"/>
                <w:szCs w:val="18"/>
              </w:rPr>
              <w:t>(if not Client)</w:t>
            </w:r>
          </w:p>
        </w:tc>
        <w:tc>
          <w:tcPr>
            <w:tcW w:w="4953" w:type="dxa"/>
            <w:gridSpan w:val="4"/>
            <w:tcBorders>
              <w:top w:val="single" w:sz="8" w:space="0" w:color="444444"/>
              <w:left w:val="single" w:sz="12" w:space="0" w:color="444444"/>
            </w:tcBorders>
            <w:vAlign w:val="center"/>
          </w:tcPr>
          <w:p w14:paraId="18A20326" w14:textId="77777777" w:rsidR="00495BE5" w:rsidRPr="00152BFB" w:rsidRDefault="00495BE5" w:rsidP="00495BE5">
            <w:pPr>
              <w:rPr>
                <w:rFonts w:ascii="Avenir Next LT Pro" w:hAnsi="Avenir Next LT Pro"/>
                <w:bCs/>
                <w:sz w:val="18"/>
                <w:szCs w:val="18"/>
              </w:rPr>
            </w:pPr>
          </w:p>
        </w:tc>
        <w:tc>
          <w:tcPr>
            <w:tcW w:w="4394" w:type="dxa"/>
            <w:gridSpan w:val="2"/>
            <w:vMerge/>
            <w:shd w:val="clear" w:color="auto" w:fill="C7E4FF"/>
            <w:vAlign w:val="center"/>
          </w:tcPr>
          <w:p w14:paraId="1A5F8520" w14:textId="77777777" w:rsidR="00495BE5" w:rsidRPr="00152BFB" w:rsidRDefault="00495BE5" w:rsidP="00495BE5">
            <w:pPr>
              <w:rPr>
                <w:rFonts w:ascii="Avenir Next LT Pro" w:hAnsi="Avenir Next LT Pro"/>
                <w:b/>
              </w:rPr>
            </w:pPr>
          </w:p>
        </w:tc>
      </w:tr>
      <w:tr w:rsidR="00495BE5" w:rsidRPr="00152BFB" w14:paraId="47A7E0EF" w14:textId="77777777" w:rsidTr="00157C38">
        <w:trPr>
          <w:trHeight w:val="98"/>
        </w:trPr>
        <w:tc>
          <w:tcPr>
            <w:tcW w:w="10609" w:type="dxa"/>
            <w:gridSpan w:val="7"/>
            <w:shd w:val="clear" w:color="auto" w:fill="BFBFBF" w:themeFill="background1" w:themeFillShade="BF"/>
            <w:vAlign w:val="center"/>
          </w:tcPr>
          <w:p w14:paraId="7FBB1880" w14:textId="77777777" w:rsidR="00495BE5" w:rsidRPr="00152BFB" w:rsidRDefault="00495BE5" w:rsidP="00495BE5">
            <w:pPr>
              <w:rPr>
                <w:rFonts w:ascii="Avenir Next LT Pro" w:hAnsi="Avenir Next LT Pro"/>
                <w:b/>
                <w:color w:val="444444"/>
                <w:sz w:val="20"/>
                <w:szCs w:val="20"/>
              </w:rPr>
            </w:pPr>
            <w:r w:rsidRPr="00152BFB">
              <w:rPr>
                <w:rFonts w:ascii="Avenir Next LT Pro" w:hAnsi="Avenir Next LT Pro"/>
                <w:b/>
                <w:color w:val="444444"/>
                <w:sz w:val="16"/>
                <w:szCs w:val="20"/>
              </w:rPr>
              <w:t>Office Use Only</w:t>
            </w:r>
          </w:p>
        </w:tc>
      </w:tr>
      <w:tr w:rsidR="00495BE5" w:rsidRPr="00152BFB" w14:paraId="6DBD89BE" w14:textId="77777777" w:rsidTr="00157C38">
        <w:trPr>
          <w:trHeight w:val="794"/>
        </w:trPr>
        <w:tc>
          <w:tcPr>
            <w:tcW w:w="2954" w:type="dxa"/>
            <w:gridSpan w:val="2"/>
            <w:shd w:val="clear" w:color="auto" w:fill="BFBFBF" w:themeFill="background1" w:themeFillShade="BF"/>
          </w:tcPr>
          <w:p w14:paraId="0E6D032C"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Laboratory ID Number</w:t>
            </w:r>
          </w:p>
        </w:tc>
        <w:tc>
          <w:tcPr>
            <w:tcW w:w="1701" w:type="dxa"/>
            <w:gridSpan w:val="2"/>
            <w:shd w:val="clear" w:color="auto" w:fill="BFBFBF" w:themeFill="background1" w:themeFillShade="BF"/>
          </w:tcPr>
          <w:p w14:paraId="071F7A5E"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Date Received</w:t>
            </w:r>
          </w:p>
        </w:tc>
        <w:tc>
          <w:tcPr>
            <w:tcW w:w="1560" w:type="dxa"/>
            <w:shd w:val="clear" w:color="auto" w:fill="BFBFBF" w:themeFill="background1" w:themeFillShade="BF"/>
          </w:tcPr>
          <w:p w14:paraId="5DA61148"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Received By</w:t>
            </w:r>
          </w:p>
        </w:tc>
        <w:tc>
          <w:tcPr>
            <w:tcW w:w="1860" w:type="dxa"/>
            <w:shd w:val="clear" w:color="auto" w:fill="BFBFBF" w:themeFill="background1" w:themeFillShade="BF"/>
          </w:tcPr>
          <w:p w14:paraId="46F1ECA5"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Report Sent</w:t>
            </w:r>
          </w:p>
        </w:tc>
        <w:tc>
          <w:tcPr>
            <w:tcW w:w="2534" w:type="dxa"/>
            <w:shd w:val="clear" w:color="auto" w:fill="BFBFBF" w:themeFill="background1" w:themeFillShade="BF"/>
          </w:tcPr>
          <w:p w14:paraId="4A104896" w14:textId="77777777" w:rsidR="00495BE5" w:rsidRPr="00152BFB" w:rsidRDefault="00495BE5" w:rsidP="00495BE5">
            <w:pPr>
              <w:jc w:val="center"/>
              <w:rPr>
                <w:rFonts w:ascii="Avenir Next LT Pro" w:hAnsi="Avenir Next LT Pro"/>
                <w:b/>
                <w:i/>
                <w:color w:val="444444"/>
                <w:sz w:val="18"/>
                <w:szCs w:val="18"/>
              </w:rPr>
            </w:pPr>
            <w:r w:rsidRPr="00152BFB">
              <w:rPr>
                <w:rFonts w:ascii="Avenir Next LT Pro" w:hAnsi="Avenir Next LT Pro"/>
                <w:b/>
                <w:i/>
                <w:color w:val="444444"/>
                <w:sz w:val="18"/>
                <w:szCs w:val="18"/>
              </w:rPr>
              <w:t>Invoice Sent</w:t>
            </w:r>
          </w:p>
        </w:tc>
      </w:tr>
    </w:tbl>
    <w:p w14:paraId="1B5A2367" w14:textId="77777777" w:rsidR="00D70288" w:rsidRPr="00152BFB" w:rsidRDefault="00D70288" w:rsidP="00C165E0">
      <w:pPr>
        <w:rPr>
          <w:rFonts w:ascii="Avenir Next LT Pro" w:hAnsi="Avenir Next LT Pro"/>
          <w:noProof/>
          <w:sz w:val="4"/>
          <w:lang w:eastAsia="en-NZ"/>
        </w:rPr>
      </w:pPr>
    </w:p>
    <w:tbl>
      <w:tblPr>
        <w:tblStyle w:val="TableGrid"/>
        <w:tblW w:w="1062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top w:w="28" w:type="dxa"/>
        </w:tblCellMar>
        <w:tblLook w:val="04A0" w:firstRow="1" w:lastRow="0" w:firstColumn="1" w:lastColumn="0" w:noHBand="0" w:noVBand="1"/>
      </w:tblPr>
      <w:tblGrid>
        <w:gridCol w:w="397"/>
        <w:gridCol w:w="1598"/>
        <w:gridCol w:w="457"/>
        <w:gridCol w:w="457"/>
        <w:gridCol w:w="457"/>
        <w:gridCol w:w="457"/>
        <w:gridCol w:w="454"/>
        <w:gridCol w:w="445"/>
        <w:gridCol w:w="445"/>
        <w:gridCol w:w="446"/>
        <w:gridCol w:w="457"/>
        <w:gridCol w:w="455"/>
        <w:gridCol w:w="455"/>
        <w:gridCol w:w="455"/>
        <w:gridCol w:w="455"/>
        <w:gridCol w:w="455"/>
        <w:gridCol w:w="455"/>
        <w:gridCol w:w="455"/>
        <w:gridCol w:w="455"/>
        <w:gridCol w:w="457"/>
        <w:gridCol w:w="457"/>
      </w:tblGrid>
      <w:tr w:rsidR="00DA53F1" w:rsidRPr="00152BFB" w14:paraId="5FB5C785" w14:textId="77777777" w:rsidTr="006D708B">
        <w:trPr>
          <w:cantSplit/>
          <w:trHeight w:val="365"/>
          <w:tblHeader/>
        </w:trPr>
        <w:tc>
          <w:tcPr>
            <w:tcW w:w="397" w:type="dxa"/>
            <w:vMerge w:val="restart"/>
            <w:tcBorders>
              <w:top w:val="single" w:sz="18" w:space="0" w:color="auto"/>
              <w:bottom w:val="single" w:sz="8" w:space="0" w:color="auto"/>
              <w:right w:val="single" w:sz="12" w:space="0" w:color="auto"/>
            </w:tcBorders>
            <w:shd w:val="clear" w:color="auto" w:fill="004CAB"/>
            <w:vAlign w:val="center"/>
          </w:tcPr>
          <w:p w14:paraId="6C0CF71D" w14:textId="77777777" w:rsidR="00DA53F1" w:rsidRPr="00152BFB" w:rsidRDefault="00DA53F1" w:rsidP="002067A0">
            <w:pPr>
              <w:jc w:val="center"/>
              <w:rPr>
                <w:rFonts w:ascii="Avenir Next LT Pro" w:hAnsi="Avenir Next LT Pro"/>
                <w:b/>
                <w:color w:val="FFFFFF" w:themeColor="background1"/>
                <w:sz w:val="18"/>
                <w:szCs w:val="18"/>
              </w:rPr>
            </w:pPr>
            <w:r w:rsidRPr="00152BFB">
              <w:rPr>
                <w:rFonts w:ascii="Avenir Next LT Pro" w:hAnsi="Avenir Next LT Pro"/>
                <w:b/>
                <w:color w:val="FFFFFF" w:themeColor="background1"/>
                <w:sz w:val="18"/>
                <w:szCs w:val="18"/>
              </w:rPr>
              <w:t>#</w:t>
            </w:r>
          </w:p>
        </w:tc>
        <w:tc>
          <w:tcPr>
            <w:tcW w:w="1598" w:type="dxa"/>
            <w:vMerge w:val="restart"/>
            <w:tcBorders>
              <w:top w:val="single" w:sz="18" w:space="0" w:color="auto"/>
              <w:left w:val="single" w:sz="12" w:space="0" w:color="auto"/>
              <w:bottom w:val="single" w:sz="8" w:space="0" w:color="auto"/>
              <w:right w:val="single" w:sz="12" w:space="0" w:color="auto"/>
            </w:tcBorders>
            <w:shd w:val="clear" w:color="auto" w:fill="004CAB"/>
            <w:vAlign w:val="center"/>
          </w:tcPr>
          <w:p w14:paraId="4871056D" w14:textId="77777777" w:rsidR="00DA53F1" w:rsidRPr="00152BFB" w:rsidRDefault="00DA53F1" w:rsidP="00E2414A">
            <w:pPr>
              <w:jc w:val="center"/>
              <w:rPr>
                <w:rFonts w:ascii="Avenir Next LT Pro" w:hAnsi="Avenir Next LT Pro"/>
                <w:b/>
                <w:color w:val="FFFFFF" w:themeColor="background1"/>
                <w:sz w:val="18"/>
                <w:szCs w:val="18"/>
              </w:rPr>
            </w:pPr>
            <w:r w:rsidRPr="00152BFB">
              <w:rPr>
                <w:rFonts w:ascii="Avenir Next LT Pro" w:hAnsi="Avenir Next LT Pro"/>
                <w:b/>
                <w:color w:val="FFFFFF" w:themeColor="background1"/>
                <w:sz w:val="18"/>
                <w:szCs w:val="18"/>
              </w:rPr>
              <w:t>Your Sample Identification</w:t>
            </w:r>
          </w:p>
          <w:p w14:paraId="13BCEAC8" w14:textId="77777777" w:rsidR="00DA53F1" w:rsidRPr="00152BFB" w:rsidRDefault="00DA53F1" w:rsidP="00E2414A">
            <w:pPr>
              <w:jc w:val="center"/>
              <w:rPr>
                <w:rFonts w:ascii="Avenir Next LT Pro" w:hAnsi="Avenir Next LT Pro"/>
                <w:color w:val="FFFFFF" w:themeColor="background1"/>
                <w:sz w:val="18"/>
                <w:szCs w:val="18"/>
              </w:rPr>
            </w:pPr>
            <w:r w:rsidRPr="00152BFB">
              <w:rPr>
                <w:rFonts w:ascii="Avenir Next LT Pro" w:hAnsi="Avenir Next LT Pro"/>
                <w:color w:val="FFFFFF" w:themeColor="background1"/>
                <w:sz w:val="18"/>
                <w:szCs w:val="18"/>
              </w:rPr>
              <w:t>(To Appear on Report)</w:t>
            </w:r>
          </w:p>
          <w:p w14:paraId="1B215377" w14:textId="77777777" w:rsidR="00DA53F1" w:rsidRPr="00152BFB" w:rsidRDefault="00DA53F1" w:rsidP="00E2414A">
            <w:pPr>
              <w:jc w:val="center"/>
              <w:rPr>
                <w:rFonts w:ascii="Avenir Next LT Pro" w:hAnsi="Avenir Next LT Pro"/>
                <w:color w:val="FFFFFF" w:themeColor="background1"/>
                <w:sz w:val="18"/>
                <w:szCs w:val="18"/>
              </w:rPr>
            </w:pPr>
          </w:p>
          <w:p w14:paraId="32EA0409" w14:textId="175F84B7" w:rsidR="00DA53F1" w:rsidRPr="00152BFB" w:rsidRDefault="00DA53F1" w:rsidP="00DA53F1">
            <w:pPr>
              <w:rPr>
                <w:rFonts w:ascii="Avenir Next LT Pro" w:hAnsi="Avenir Next LT Pro"/>
                <w:b/>
                <w:color w:val="FFFFFF" w:themeColor="background1"/>
                <w:sz w:val="18"/>
                <w:szCs w:val="18"/>
              </w:rPr>
            </w:pPr>
            <w:r w:rsidRPr="00152BFB">
              <w:rPr>
                <w:rFonts w:ascii="Avenir Next LT Pro" w:hAnsi="Avenir Next LT Pro"/>
                <w:color w:val="FFFFFF" w:themeColor="background1"/>
                <w:sz w:val="18"/>
                <w:szCs w:val="18"/>
              </w:rPr>
              <w:br/>
            </w:r>
            <w:r w:rsidRPr="00152BFB">
              <w:rPr>
                <w:rFonts w:ascii="Avenir Next LT Pro" w:hAnsi="Avenir Next LT Pro"/>
                <w:b/>
                <w:i/>
                <w:iCs/>
                <w:color w:val="FFFFFF" w:themeColor="background1"/>
                <w:sz w:val="16"/>
                <w:szCs w:val="16"/>
              </w:rPr>
              <w:t>The sample Identification written on your form should match what is written on the sample.</w:t>
            </w:r>
          </w:p>
        </w:tc>
        <w:tc>
          <w:tcPr>
            <w:tcW w:w="5440" w:type="dxa"/>
            <w:gridSpan w:val="12"/>
            <w:tcBorders>
              <w:top w:val="single" w:sz="18" w:space="0" w:color="auto"/>
              <w:left w:val="single" w:sz="12" w:space="0" w:color="auto"/>
              <w:bottom w:val="single" w:sz="12" w:space="0" w:color="auto"/>
              <w:right w:val="single" w:sz="12" w:space="0" w:color="auto"/>
            </w:tcBorders>
            <w:shd w:val="clear" w:color="auto" w:fill="004CAB"/>
          </w:tcPr>
          <w:p w14:paraId="56A99427" w14:textId="77142217" w:rsidR="00DA53F1" w:rsidRPr="00152BFB" w:rsidRDefault="00DA53F1" w:rsidP="000821D0">
            <w:pPr>
              <w:tabs>
                <w:tab w:val="left" w:pos="702"/>
              </w:tabs>
              <w:jc w:val="center"/>
              <w:rPr>
                <w:rFonts w:ascii="Avenir Next LT Pro" w:hAnsi="Avenir Next LT Pro"/>
                <w:b/>
                <w:color w:val="FFFFFF" w:themeColor="background1"/>
                <w:szCs w:val="16"/>
              </w:rPr>
            </w:pPr>
            <w:r w:rsidRPr="00152BFB">
              <w:rPr>
                <w:rFonts w:ascii="Avenir Next LT Pro" w:hAnsi="Avenir Next LT Pro"/>
                <w:b/>
                <w:color w:val="FFFFFF" w:themeColor="background1"/>
                <w:szCs w:val="16"/>
              </w:rPr>
              <w:t>STANDARD METHOD</w:t>
            </w:r>
          </w:p>
        </w:tc>
        <w:tc>
          <w:tcPr>
            <w:tcW w:w="3189" w:type="dxa"/>
            <w:gridSpan w:val="7"/>
            <w:tcBorders>
              <w:top w:val="single" w:sz="18" w:space="0" w:color="auto"/>
              <w:left w:val="single" w:sz="12" w:space="0" w:color="auto"/>
              <w:bottom w:val="single" w:sz="12" w:space="0" w:color="auto"/>
              <w:right w:val="single" w:sz="12" w:space="0" w:color="auto"/>
            </w:tcBorders>
            <w:shd w:val="clear" w:color="auto" w:fill="004CAB"/>
            <w:vAlign w:val="center"/>
          </w:tcPr>
          <w:p w14:paraId="42A56F90" w14:textId="00EAAF3A" w:rsidR="00DA53F1" w:rsidRPr="00152BFB" w:rsidRDefault="00DA53F1" w:rsidP="000821D0">
            <w:pPr>
              <w:tabs>
                <w:tab w:val="left" w:pos="702"/>
              </w:tabs>
              <w:jc w:val="center"/>
              <w:rPr>
                <w:rFonts w:ascii="Avenir Next LT Pro" w:hAnsi="Avenir Next LT Pro"/>
                <w:b/>
                <w:color w:val="FFFFFF" w:themeColor="background1"/>
                <w:szCs w:val="16"/>
              </w:rPr>
            </w:pPr>
            <w:r w:rsidRPr="00152BFB">
              <w:rPr>
                <w:rFonts w:ascii="Avenir Next LT Pro" w:hAnsi="Avenir Next LT Pro"/>
                <w:b/>
                <w:color w:val="FFFFFF" w:themeColor="background1"/>
                <w:szCs w:val="16"/>
              </w:rPr>
              <w:t xml:space="preserve">GB METHOD </w:t>
            </w:r>
            <w:r w:rsidRPr="00152BFB">
              <w:rPr>
                <w:rFonts w:ascii="Avenir Next LT Pro" w:hAnsi="Avenir Next LT Pro"/>
                <w:bCs/>
                <w:color w:val="FFFFFF" w:themeColor="background1"/>
                <w:sz w:val="18"/>
                <w:szCs w:val="18"/>
              </w:rPr>
              <w:t>(CHINESE METHOD)</w:t>
            </w:r>
          </w:p>
        </w:tc>
      </w:tr>
      <w:tr w:rsidR="00152BFB" w:rsidRPr="00152BFB" w14:paraId="31E0703D" w14:textId="77777777" w:rsidTr="006D708B">
        <w:trPr>
          <w:cantSplit/>
          <w:trHeight w:val="2331"/>
          <w:tblHeader/>
        </w:trPr>
        <w:tc>
          <w:tcPr>
            <w:tcW w:w="397" w:type="dxa"/>
            <w:vMerge/>
            <w:tcBorders>
              <w:top w:val="single" w:sz="8" w:space="0" w:color="auto"/>
              <w:bottom w:val="single" w:sz="8" w:space="0" w:color="auto"/>
              <w:right w:val="single" w:sz="12" w:space="0" w:color="auto"/>
            </w:tcBorders>
            <w:shd w:val="clear" w:color="auto" w:fill="73BCFF"/>
            <w:vAlign w:val="center"/>
          </w:tcPr>
          <w:p w14:paraId="5BB41BD9" w14:textId="77777777" w:rsidR="00DA53F1" w:rsidRPr="00152BFB" w:rsidRDefault="00DA53F1" w:rsidP="00F13FB9">
            <w:pPr>
              <w:jc w:val="center"/>
              <w:rPr>
                <w:rFonts w:ascii="Avenir Next LT Pro" w:hAnsi="Avenir Next LT Pro"/>
                <w:b/>
                <w:color w:val="FFFFFF" w:themeColor="background1"/>
                <w:sz w:val="18"/>
                <w:szCs w:val="18"/>
              </w:rPr>
            </w:pPr>
            <w:bookmarkStart w:id="0" w:name="_Hlk93315063"/>
          </w:p>
        </w:tc>
        <w:tc>
          <w:tcPr>
            <w:tcW w:w="1598" w:type="dxa"/>
            <w:vMerge/>
            <w:tcBorders>
              <w:top w:val="single" w:sz="12" w:space="0" w:color="auto"/>
              <w:left w:val="single" w:sz="12" w:space="0" w:color="auto"/>
              <w:bottom w:val="single" w:sz="8" w:space="0" w:color="auto"/>
              <w:right w:val="single" w:sz="12" w:space="0" w:color="auto"/>
            </w:tcBorders>
            <w:shd w:val="clear" w:color="auto" w:fill="73BCFF"/>
            <w:vAlign w:val="center"/>
          </w:tcPr>
          <w:p w14:paraId="279D2834" w14:textId="77777777" w:rsidR="00DA53F1" w:rsidRPr="00152BFB" w:rsidRDefault="00DA53F1" w:rsidP="00E2414A">
            <w:pPr>
              <w:jc w:val="center"/>
              <w:rPr>
                <w:rFonts w:ascii="Avenir Next LT Pro" w:hAnsi="Avenir Next LT Pro"/>
                <w:color w:val="FFFFFF" w:themeColor="background1"/>
                <w:sz w:val="18"/>
                <w:szCs w:val="18"/>
              </w:rPr>
            </w:pPr>
          </w:p>
        </w:tc>
        <w:tc>
          <w:tcPr>
            <w:tcW w:w="457" w:type="dxa"/>
            <w:tcBorders>
              <w:top w:val="single" w:sz="12" w:space="0" w:color="auto"/>
              <w:left w:val="single" w:sz="12" w:space="0" w:color="auto"/>
              <w:bottom w:val="single" w:sz="8" w:space="0" w:color="auto"/>
              <w:right w:val="single" w:sz="8" w:space="0" w:color="auto"/>
            </w:tcBorders>
            <w:shd w:val="clear" w:color="auto" w:fill="73BCFF"/>
            <w:textDirection w:val="btLr"/>
            <w:vAlign w:val="center"/>
          </w:tcPr>
          <w:p w14:paraId="531C1A99" w14:textId="77777777" w:rsidR="00DA53F1" w:rsidRPr="00152BFB" w:rsidRDefault="00DA53F1" w:rsidP="00152BFB">
            <w:pPr>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Aerobic Plate Count (APC)</w:t>
            </w:r>
          </w:p>
        </w:tc>
        <w:tc>
          <w:tcPr>
            <w:tcW w:w="457" w:type="dxa"/>
            <w:tcBorders>
              <w:top w:val="single" w:sz="12" w:space="0" w:color="auto"/>
              <w:left w:val="single" w:sz="8" w:space="0" w:color="auto"/>
              <w:bottom w:val="single" w:sz="8" w:space="0" w:color="auto"/>
              <w:right w:val="single" w:sz="8" w:space="0" w:color="auto"/>
            </w:tcBorders>
            <w:shd w:val="clear" w:color="auto" w:fill="73BCFF"/>
            <w:textDirection w:val="btLr"/>
          </w:tcPr>
          <w:p w14:paraId="783532E6" w14:textId="21D892D0" w:rsidR="00DA53F1" w:rsidRPr="006D708B" w:rsidRDefault="00DA53F1" w:rsidP="00152BFB">
            <w:pPr>
              <w:tabs>
                <w:tab w:val="left" w:pos="702"/>
              </w:tabs>
              <w:ind w:left="113"/>
              <w:jc w:val="both"/>
              <w:rPr>
                <w:rFonts w:ascii="Avenir Next LT Pro" w:hAnsi="Avenir Next LT Pro"/>
                <w:b/>
                <w:color w:val="FFFFFF" w:themeColor="background1"/>
                <w:sz w:val="14"/>
                <w:szCs w:val="14"/>
              </w:rPr>
            </w:pPr>
            <w:r w:rsidRPr="006D708B">
              <w:rPr>
                <w:rFonts w:ascii="Avenir Next LT Pro" w:hAnsi="Avenir Next LT Pro"/>
                <w:b/>
                <w:color w:val="FFFFFF" w:themeColor="background1"/>
                <w:sz w:val="16"/>
                <w:szCs w:val="16"/>
              </w:rPr>
              <w:t xml:space="preserve">Yeast &amp; Mould </w:t>
            </w:r>
            <w:r w:rsidRPr="006D708B">
              <w:rPr>
                <w:rFonts w:ascii="Avenir Next LT Pro" w:hAnsi="Avenir Next LT Pro"/>
                <w:b/>
                <w:color w:val="FFFFFF" w:themeColor="background1"/>
                <w:sz w:val="14"/>
                <w:szCs w:val="14"/>
              </w:rPr>
              <w:t>(reported separately)</w:t>
            </w:r>
          </w:p>
        </w:tc>
        <w:tc>
          <w:tcPr>
            <w:tcW w:w="457"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2BEEA129" w14:textId="77777777" w:rsidR="00DA53F1" w:rsidRPr="00152BFB" w:rsidRDefault="00DA53F1" w:rsidP="00152BFB">
            <w:pPr>
              <w:tabs>
                <w:tab w:val="left" w:pos="702"/>
              </w:tabs>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Salmonella</w:t>
            </w:r>
          </w:p>
        </w:tc>
        <w:tc>
          <w:tcPr>
            <w:tcW w:w="457"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7CA96241" w14:textId="77777777" w:rsidR="00DA53F1" w:rsidRPr="00152BFB" w:rsidRDefault="00DA53F1" w:rsidP="00152BFB">
            <w:pPr>
              <w:tabs>
                <w:tab w:val="left" w:pos="702"/>
              </w:tabs>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Staphylococcus aureus</w:t>
            </w:r>
          </w:p>
        </w:tc>
        <w:tc>
          <w:tcPr>
            <w:tcW w:w="454"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092B58F1" w14:textId="32F50696" w:rsidR="00DA53F1" w:rsidRPr="00152BFB" w:rsidRDefault="00DA53F1" w:rsidP="00152BFB">
            <w:pPr>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E. coli</w:t>
            </w:r>
          </w:p>
        </w:tc>
        <w:tc>
          <w:tcPr>
            <w:tcW w:w="445"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5EFFDCCE" w14:textId="2AB95EFF" w:rsidR="00DA53F1" w:rsidRPr="00152BFB" w:rsidRDefault="00DA53F1" w:rsidP="00152BFB">
            <w:pPr>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Total Coliforms</w:t>
            </w:r>
          </w:p>
        </w:tc>
        <w:tc>
          <w:tcPr>
            <w:tcW w:w="445"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18C6C113" w14:textId="055D0621" w:rsidR="00DA53F1" w:rsidRPr="00152BFB" w:rsidRDefault="00DA53F1" w:rsidP="00152BFB">
            <w:pPr>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Osmophilic Yeast</w:t>
            </w:r>
          </w:p>
        </w:tc>
        <w:tc>
          <w:tcPr>
            <w:tcW w:w="446" w:type="dxa"/>
            <w:tcBorders>
              <w:top w:val="single" w:sz="12" w:space="0" w:color="auto"/>
              <w:left w:val="single" w:sz="8" w:space="0" w:color="auto"/>
              <w:bottom w:val="single" w:sz="8" w:space="0" w:color="auto"/>
              <w:right w:val="single" w:sz="8" w:space="0" w:color="auto"/>
            </w:tcBorders>
            <w:shd w:val="clear" w:color="auto" w:fill="73BCFF"/>
            <w:textDirection w:val="btLr"/>
            <w:vAlign w:val="center"/>
          </w:tcPr>
          <w:p w14:paraId="1BE9C182" w14:textId="7270BB1A" w:rsidR="00DA53F1" w:rsidRPr="00152BFB" w:rsidRDefault="00DA53F1" w:rsidP="00152BFB">
            <w:pPr>
              <w:spacing w:before="100" w:beforeAutospacing="1"/>
              <w:ind w:left="113"/>
              <w:contextualSpacing/>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 xml:space="preserve">Free Acidity </w:t>
            </w:r>
          </w:p>
        </w:tc>
        <w:tc>
          <w:tcPr>
            <w:tcW w:w="457" w:type="dxa"/>
            <w:tcBorders>
              <w:top w:val="single" w:sz="12" w:space="0" w:color="auto"/>
              <w:left w:val="single" w:sz="8" w:space="0" w:color="auto"/>
              <w:bottom w:val="single" w:sz="8" w:space="0" w:color="auto"/>
              <w:right w:val="single" w:sz="8" w:space="0" w:color="auto"/>
            </w:tcBorders>
            <w:shd w:val="clear" w:color="auto" w:fill="73BCFF"/>
            <w:textDirection w:val="btLr"/>
          </w:tcPr>
          <w:p w14:paraId="71B15644" w14:textId="480208F5" w:rsidR="00DA53F1" w:rsidRPr="00152BFB" w:rsidRDefault="00DA53F1" w:rsidP="006D708B">
            <w:pPr>
              <w:tabs>
                <w:tab w:val="left" w:pos="702"/>
              </w:tabs>
              <w:ind w:left="113" w:right="113"/>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Nutritional Information Panel</w:t>
            </w:r>
          </w:p>
        </w:tc>
        <w:tc>
          <w:tcPr>
            <w:tcW w:w="455" w:type="dxa"/>
            <w:tcBorders>
              <w:top w:val="single" w:sz="12" w:space="0" w:color="auto"/>
              <w:left w:val="single" w:sz="8" w:space="0" w:color="auto"/>
              <w:bottom w:val="single" w:sz="8" w:space="0" w:color="auto"/>
              <w:right w:val="single" w:sz="8" w:space="0" w:color="auto"/>
            </w:tcBorders>
            <w:shd w:val="clear" w:color="auto" w:fill="73BCFF"/>
            <w:textDirection w:val="btLr"/>
          </w:tcPr>
          <w:p w14:paraId="3B4757D4" w14:textId="061116BA" w:rsidR="00DA53F1" w:rsidRPr="00152BFB" w:rsidRDefault="00DA53F1" w:rsidP="00152BFB">
            <w:pPr>
              <w:tabs>
                <w:tab w:val="left" w:pos="702"/>
              </w:tabs>
              <w:ind w:left="113" w:righ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Water Insoluble Solids</w:t>
            </w:r>
          </w:p>
        </w:tc>
        <w:tc>
          <w:tcPr>
            <w:tcW w:w="455" w:type="dxa"/>
            <w:tcBorders>
              <w:top w:val="single" w:sz="12" w:space="0" w:color="auto"/>
              <w:left w:val="single" w:sz="8" w:space="0" w:color="auto"/>
              <w:bottom w:val="single" w:sz="8" w:space="0" w:color="auto"/>
              <w:right w:val="single" w:sz="8" w:space="0" w:color="auto"/>
            </w:tcBorders>
            <w:shd w:val="clear" w:color="auto" w:fill="73BCFF"/>
            <w:textDirection w:val="btLr"/>
          </w:tcPr>
          <w:p w14:paraId="1C37BEFC" w14:textId="081C1AC9" w:rsidR="00DA53F1" w:rsidRPr="00152BFB" w:rsidRDefault="00DA53F1" w:rsidP="00152BFB">
            <w:pPr>
              <w:tabs>
                <w:tab w:val="left" w:pos="702"/>
              </w:tabs>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Shigella</w:t>
            </w:r>
          </w:p>
        </w:tc>
        <w:tc>
          <w:tcPr>
            <w:tcW w:w="455" w:type="dxa"/>
            <w:tcBorders>
              <w:top w:val="single" w:sz="12" w:space="0" w:color="auto"/>
              <w:left w:val="single" w:sz="8" w:space="0" w:color="auto"/>
              <w:bottom w:val="single" w:sz="8" w:space="0" w:color="auto"/>
              <w:right w:val="single" w:sz="12" w:space="0" w:color="auto"/>
            </w:tcBorders>
            <w:shd w:val="clear" w:color="auto" w:fill="73BCFF"/>
            <w:textDirection w:val="btLr"/>
          </w:tcPr>
          <w:p w14:paraId="3B0133DC" w14:textId="1894B6DB" w:rsidR="00DA53F1" w:rsidRPr="00152BFB" w:rsidRDefault="00DA53F1" w:rsidP="00152BFB">
            <w:pPr>
              <w:tabs>
                <w:tab w:val="left" w:pos="702"/>
              </w:tabs>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Ash</w:t>
            </w:r>
          </w:p>
        </w:tc>
        <w:tc>
          <w:tcPr>
            <w:tcW w:w="455" w:type="dxa"/>
            <w:tcBorders>
              <w:top w:val="single" w:sz="12" w:space="0" w:color="auto"/>
              <w:left w:val="single" w:sz="12" w:space="0" w:color="auto"/>
              <w:bottom w:val="single" w:sz="4" w:space="0" w:color="auto"/>
              <w:right w:val="single" w:sz="4" w:space="0" w:color="auto"/>
            </w:tcBorders>
            <w:shd w:val="clear" w:color="auto" w:fill="73BCFF"/>
            <w:textDirection w:val="btLr"/>
          </w:tcPr>
          <w:p w14:paraId="382F6294" w14:textId="7BEB6AFE" w:rsidR="00DA53F1" w:rsidRPr="00152BFB" w:rsidRDefault="00DA53F1" w:rsidP="00152BFB">
            <w:pPr>
              <w:tabs>
                <w:tab w:val="left" w:pos="702"/>
              </w:tabs>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Aerobic Plate Count (APC)</w:t>
            </w:r>
          </w:p>
        </w:tc>
        <w:tc>
          <w:tcPr>
            <w:tcW w:w="455" w:type="dxa"/>
            <w:tcBorders>
              <w:top w:val="single" w:sz="12" w:space="0" w:color="auto"/>
              <w:left w:val="single" w:sz="4" w:space="0" w:color="auto"/>
              <w:bottom w:val="single" w:sz="4" w:space="0" w:color="auto"/>
              <w:right w:val="single" w:sz="4" w:space="0" w:color="auto"/>
            </w:tcBorders>
            <w:shd w:val="clear" w:color="auto" w:fill="73BCFF"/>
            <w:textDirection w:val="btLr"/>
          </w:tcPr>
          <w:p w14:paraId="0CE59193" w14:textId="3FC54869" w:rsidR="00DA53F1" w:rsidRPr="00152BFB" w:rsidRDefault="00DA53F1" w:rsidP="00152BFB">
            <w:pPr>
              <w:tabs>
                <w:tab w:val="left" w:pos="702"/>
              </w:tabs>
              <w:ind w:lef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Yeast &amp; Mould</w:t>
            </w:r>
          </w:p>
        </w:tc>
        <w:tc>
          <w:tcPr>
            <w:tcW w:w="455" w:type="dxa"/>
            <w:tcBorders>
              <w:top w:val="single" w:sz="12" w:space="0" w:color="auto"/>
              <w:left w:val="single" w:sz="4" w:space="0" w:color="auto"/>
              <w:bottom w:val="single" w:sz="4" w:space="0" w:color="auto"/>
              <w:right w:val="single" w:sz="4" w:space="0" w:color="auto"/>
            </w:tcBorders>
            <w:shd w:val="clear" w:color="auto" w:fill="73BCFF"/>
            <w:textDirection w:val="btLr"/>
            <w:vAlign w:val="center"/>
          </w:tcPr>
          <w:p w14:paraId="5E0E64A8" w14:textId="2227E513" w:rsidR="00DA53F1" w:rsidRPr="00152BFB" w:rsidRDefault="00DA53F1" w:rsidP="00152BFB">
            <w:pPr>
              <w:tabs>
                <w:tab w:val="left" w:pos="702"/>
              </w:tabs>
              <w:ind w:left="113" w:right="113"/>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Osmophilic Yeast</w:t>
            </w:r>
          </w:p>
        </w:tc>
        <w:tc>
          <w:tcPr>
            <w:tcW w:w="455" w:type="dxa"/>
            <w:tcBorders>
              <w:top w:val="single" w:sz="12" w:space="0" w:color="auto"/>
              <w:left w:val="single" w:sz="4" w:space="0" w:color="auto"/>
              <w:bottom w:val="single" w:sz="4" w:space="0" w:color="auto"/>
              <w:right w:val="single" w:sz="4" w:space="0" w:color="auto"/>
            </w:tcBorders>
            <w:shd w:val="clear" w:color="auto" w:fill="73BCFF"/>
            <w:textDirection w:val="btLr"/>
            <w:vAlign w:val="center"/>
          </w:tcPr>
          <w:p w14:paraId="2ED5CA55" w14:textId="748E03AB" w:rsidR="00DA53F1" w:rsidRPr="00152BFB" w:rsidRDefault="00DA53F1" w:rsidP="00152BFB">
            <w:pPr>
              <w:tabs>
                <w:tab w:val="left" w:pos="702"/>
              </w:tabs>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 xml:space="preserve">   Total Activity (TA)</w:t>
            </w:r>
          </w:p>
        </w:tc>
        <w:tc>
          <w:tcPr>
            <w:tcW w:w="455" w:type="dxa"/>
            <w:tcBorders>
              <w:top w:val="single" w:sz="12" w:space="0" w:color="auto"/>
              <w:left w:val="single" w:sz="4" w:space="0" w:color="auto"/>
              <w:bottom w:val="single" w:sz="4" w:space="0" w:color="auto"/>
              <w:right w:val="single" w:sz="4" w:space="0" w:color="auto"/>
            </w:tcBorders>
            <w:shd w:val="clear" w:color="auto" w:fill="73BCFF"/>
            <w:textDirection w:val="btLr"/>
            <w:vAlign w:val="center"/>
          </w:tcPr>
          <w:p w14:paraId="5ABFE77C" w14:textId="3CB89DBB" w:rsidR="00DA53F1" w:rsidRPr="00152BFB" w:rsidRDefault="00DA53F1" w:rsidP="00152BFB">
            <w:pPr>
              <w:tabs>
                <w:tab w:val="left" w:pos="702"/>
              </w:tabs>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 xml:space="preserve">   Non-Peroxide Activity (NPA)</w:t>
            </w:r>
          </w:p>
        </w:tc>
        <w:tc>
          <w:tcPr>
            <w:tcW w:w="457" w:type="dxa"/>
            <w:tcBorders>
              <w:top w:val="single" w:sz="12" w:space="0" w:color="auto"/>
              <w:left w:val="single" w:sz="4" w:space="0" w:color="auto"/>
              <w:bottom w:val="single" w:sz="4" w:space="0" w:color="auto"/>
              <w:right w:val="single" w:sz="4" w:space="0" w:color="auto"/>
            </w:tcBorders>
            <w:shd w:val="clear" w:color="auto" w:fill="73BCFF"/>
            <w:textDirection w:val="btLr"/>
          </w:tcPr>
          <w:p w14:paraId="0F2065C4" w14:textId="1392C1CF" w:rsidR="00DA53F1" w:rsidRPr="00152BFB" w:rsidRDefault="00DA53F1" w:rsidP="00152BFB">
            <w:pPr>
              <w:tabs>
                <w:tab w:val="left" w:pos="702"/>
              </w:tabs>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 xml:space="preserve">   Lead (Pb) &amp; Zinc (Zn)</w:t>
            </w:r>
          </w:p>
        </w:tc>
        <w:tc>
          <w:tcPr>
            <w:tcW w:w="457" w:type="dxa"/>
            <w:tcBorders>
              <w:top w:val="single" w:sz="12" w:space="0" w:color="auto"/>
              <w:left w:val="single" w:sz="4" w:space="0" w:color="auto"/>
              <w:bottom w:val="single" w:sz="4" w:space="0" w:color="auto"/>
            </w:tcBorders>
            <w:shd w:val="clear" w:color="auto" w:fill="73BCFF"/>
            <w:textDirection w:val="btLr"/>
          </w:tcPr>
          <w:p w14:paraId="693859F8" w14:textId="72DC3F03" w:rsidR="00DA53F1" w:rsidRPr="00152BFB" w:rsidRDefault="00DA53F1" w:rsidP="00152BFB">
            <w:pPr>
              <w:tabs>
                <w:tab w:val="left" w:pos="702"/>
              </w:tabs>
              <w:jc w:val="both"/>
              <w:rPr>
                <w:rFonts w:ascii="Avenir Next LT Pro" w:hAnsi="Avenir Next LT Pro"/>
                <w:b/>
                <w:color w:val="FFFFFF" w:themeColor="background1"/>
                <w:sz w:val="16"/>
                <w:szCs w:val="16"/>
              </w:rPr>
            </w:pPr>
            <w:r w:rsidRPr="00152BFB">
              <w:rPr>
                <w:rFonts w:ascii="Avenir Next LT Pro" w:hAnsi="Avenir Next LT Pro"/>
                <w:b/>
                <w:color w:val="FFFFFF" w:themeColor="background1"/>
                <w:sz w:val="16"/>
                <w:szCs w:val="16"/>
              </w:rPr>
              <w:t xml:space="preserve">   Sugar Profile</w:t>
            </w:r>
          </w:p>
        </w:tc>
      </w:tr>
      <w:bookmarkEnd w:id="0"/>
      <w:tr w:rsidR="006D708B" w:rsidRPr="00152BFB" w14:paraId="269D282B" w14:textId="77777777" w:rsidTr="006D708B">
        <w:trPr>
          <w:trHeight w:val="339"/>
        </w:trPr>
        <w:tc>
          <w:tcPr>
            <w:tcW w:w="397" w:type="dxa"/>
            <w:tcBorders>
              <w:top w:val="single" w:sz="8" w:space="0" w:color="auto"/>
              <w:bottom w:val="single" w:sz="4" w:space="0" w:color="auto"/>
              <w:right w:val="single" w:sz="12" w:space="0" w:color="auto"/>
            </w:tcBorders>
            <w:shd w:val="clear" w:color="auto" w:fill="C7E4FF"/>
            <w:vAlign w:val="center"/>
          </w:tcPr>
          <w:p w14:paraId="0A3E9248" w14:textId="7777777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w:t>
            </w:r>
          </w:p>
        </w:tc>
        <w:tc>
          <w:tcPr>
            <w:tcW w:w="1598" w:type="dxa"/>
            <w:tcBorders>
              <w:top w:val="single" w:sz="8" w:space="0" w:color="auto"/>
              <w:left w:val="single" w:sz="12" w:space="0" w:color="auto"/>
              <w:bottom w:val="single" w:sz="4" w:space="0" w:color="auto"/>
              <w:right w:val="single" w:sz="12" w:space="0" w:color="auto"/>
            </w:tcBorders>
            <w:shd w:val="clear" w:color="auto" w:fill="C7E4FF"/>
            <w:vAlign w:val="center"/>
          </w:tcPr>
          <w:p w14:paraId="1D7E7786" w14:textId="77777777" w:rsidR="00DA53F1" w:rsidRPr="00152BFB" w:rsidRDefault="00DA53F1" w:rsidP="00DA53F1">
            <w:pPr>
              <w:rPr>
                <w:rFonts w:ascii="Avenir Next LT Pro" w:hAnsi="Avenir Next LT Pro"/>
                <w:color w:val="444444"/>
                <w:sz w:val="20"/>
                <w:szCs w:val="20"/>
              </w:rPr>
            </w:pPr>
          </w:p>
        </w:tc>
        <w:tc>
          <w:tcPr>
            <w:tcW w:w="457" w:type="dxa"/>
            <w:tcBorders>
              <w:top w:val="single" w:sz="8" w:space="0" w:color="auto"/>
              <w:left w:val="single" w:sz="12" w:space="0" w:color="auto"/>
              <w:bottom w:val="single" w:sz="4" w:space="0" w:color="auto"/>
            </w:tcBorders>
            <w:vAlign w:val="center"/>
          </w:tcPr>
          <w:p w14:paraId="17BC1F55" w14:textId="77024AA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122690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8" w:space="0" w:color="auto"/>
              <w:bottom w:val="single" w:sz="4" w:space="0" w:color="auto"/>
            </w:tcBorders>
            <w:vAlign w:val="center"/>
          </w:tcPr>
          <w:p w14:paraId="270AB694"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3734158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8" w:space="0" w:color="auto"/>
              <w:bottom w:val="single" w:sz="4" w:space="0" w:color="auto"/>
            </w:tcBorders>
            <w:vAlign w:val="center"/>
          </w:tcPr>
          <w:p w14:paraId="610B162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3980549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8" w:space="0" w:color="auto"/>
              <w:bottom w:val="single" w:sz="4" w:space="0" w:color="auto"/>
            </w:tcBorders>
            <w:vAlign w:val="center"/>
          </w:tcPr>
          <w:p w14:paraId="015E57A0"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8748245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8" w:space="0" w:color="auto"/>
              <w:bottom w:val="single" w:sz="4" w:space="0" w:color="auto"/>
            </w:tcBorders>
            <w:vAlign w:val="center"/>
          </w:tcPr>
          <w:p w14:paraId="1B544D19"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1100041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8" w:space="0" w:color="auto"/>
              <w:bottom w:val="single" w:sz="4" w:space="0" w:color="auto"/>
            </w:tcBorders>
            <w:vAlign w:val="center"/>
          </w:tcPr>
          <w:p w14:paraId="0C1E85DD"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64616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8" w:space="0" w:color="auto"/>
              <w:bottom w:val="single" w:sz="4" w:space="0" w:color="auto"/>
            </w:tcBorders>
            <w:vAlign w:val="center"/>
          </w:tcPr>
          <w:p w14:paraId="0A021CBC"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244015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8" w:space="0" w:color="auto"/>
              <w:bottom w:val="single" w:sz="4" w:space="0" w:color="auto"/>
            </w:tcBorders>
            <w:vAlign w:val="center"/>
          </w:tcPr>
          <w:p w14:paraId="0E14FEED"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9620892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8" w:space="0" w:color="auto"/>
              <w:bottom w:val="single" w:sz="4" w:space="0" w:color="auto"/>
            </w:tcBorders>
            <w:vAlign w:val="center"/>
          </w:tcPr>
          <w:p w14:paraId="568482C8" w14:textId="1619167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1719331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8" w:space="0" w:color="auto"/>
              <w:bottom w:val="single" w:sz="4" w:space="0" w:color="auto"/>
            </w:tcBorders>
            <w:vAlign w:val="center"/>
          </w:tcPr>
          <w:p w14:paraId="349A0916" w14:textId="24BD4E2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0350125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8" w:space="0" w:color="auto"/>
              <w:bottom w:val="single" w:sz="4" w:space="0" w:color="auto"/>
            </w:tcBorders>
            <w:vAlign w:val="center"/>
          </w:tcPr>
          <w:p w14:paraId="0E307D29" w14:textId="79C5C1C6"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87992421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8" w:space="0" w:color="auto"/>
              <w:bottom w:val="single" w:sz="4" w:space="0" w:color="auto"/>
              <w:right w:val="single" w:sz="12" w:space="0" w:color="auto"/>
            </w:tcBorders>
            <w:vAlign w:val="center"/>
          </w:tcPr>
          <w:p w14:paraId="145B6BA9" w14:textId="21A691B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76633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123DDDA2"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923937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6A6C3BE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6420479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55432BFD"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5110618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00D255F6" w14:textId="701295A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2103389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0387032" w14:textId="604D1B1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6715284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3034FFFD" w14:textId="14321F4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3049012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0CFB7AA8" w14:textId="68860B8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28565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6F7A1146"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761AC8BE" w14:textId="7777777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7C941A07"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58B78C3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887115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48B9FDC"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14261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B806807"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900689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823BBB9"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7726789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2DE56041"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095083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3AA725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968278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CF1F79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511406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79B4DA62"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0897683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A2AE314"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533872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A564B4F"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1461503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252D4AE" w14:textId="1454836C"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755105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6B93F5C1" w14:textId="753E4E6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2576646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2647E813"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0172499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F9ED73A"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6817042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7BB399FE"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392581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33F14407" w14:textId="135D283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599953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9CB92E4" w14:textId="77DD7DF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760879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21CF0035" w14:textId="0736ED8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9370268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3427A1E1" w14:textId="432B8FC2"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195213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72754716"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8F590C8" w14:textId="7777777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3</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3FC0274B"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9B02B8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430840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682DE9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277535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5A22D0E"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375180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9A76900"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1675591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4673E297"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0974545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6C8A08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9143900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9C36DE7"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062883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195C115C"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7361692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C12B31C"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9230913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46E3E51"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166344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6A23DD0" w14:textId="05F6CE96"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31068418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4459A116" w14:textId="6EB5FC7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8523670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3D85A5F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452567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B3D519E"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4237872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0A710686"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220982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D288922" w14:textId="75B6EDD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39879629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721C847" w14:textId="05CE2BF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895306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560D06FC" w14:textId="51796FA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09173901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2D13FA47" w14:textId="0DB280D2"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277651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7961C901"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18351A45" w14:textId="7777777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4</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483D8589"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7B38A2A5" w14:textId="433A9B4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04451204"/>
                <w14:checkbox>
                  <w14:checked w14:val="0"/>
                  <w14:checkedState w14:val="2612" w14:font="MS Gothic"/>
                  <w14:uncheckedState w14:val="2610" w14:font="MS Gothic"/>
                </w14:checkbox>
              </w:sdtPr>
              <w:sdtEndPr/>
              <w:sdtContent>
                <w:r w:rsidR="006D708B">
                  <w:rPr>
                    <w:rFonts w:ascii="MS Gothic" w:eastAsia="MS Gothic" w:hAnsi="MS Gothic" w:hint="eastAsia"/>
                    <w:b/>
                    <w:color w:val="444444"/>
                    <w:sz w:val="24"/>
                    <w:szCs w:val="20"/>
                  </w:rPr>
                  <w:t>☐</w:t>
                </w:r>
              </w:sdtContent>
            </w:sdt>
          </w:p>
        </w:tc>
        <w:tc>
          <w:tcPr>
            <w:tcW w:w="457" w:type="dxa"/>
            <w:tcBorders>
              <w:top w:val="single" w:sz="4" w:space="0" w:color="auto"/>
              <w:bottom w:val="single" w:sz="4" w:space="0" w:color="auto"/>
            </w:tcBorders>
            <w:vAlign w:val="center"/>
          </w:tcPr>
          <w:p w14:paraId="46C497E4" w14:textId="6D18C3F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10764416"/>
                <w14:checkbox>
                  <w14:checked w14:val="0"/>
                  <w14:checkedState w14:val="2612" w14:font="MS Gothic"/>
                  <w14:uncheckedState w14:val="2610" w14:font="MS Gothic"/>
                </w14:checkbox>
              </w:sdtPr>
              <w:sdtEndPr/>
              <w:sdtContent>
                <w:r w:rsidR="006D708B">
                  <w:rPr>
                    <w:rFonts w:ascii="MS Gothic" w:eastAsia="MS Gothic" w:hAnsi="MS Gothic" w:hint="eastAsia"/>
                    <w:b/>
                    <w:color w:val="444444"/>
                    <w:sz w:val="24"/>
                    <w:szCs w:val="20"/>
                  </w:rPr>
                  <w:t>☐</w:t>
                </w:r>
              </w:sdtContent>
            </w:sdt>
          </w:p>
        </w:tc>
        <w:tc>
          <w:tcPr>
            <w:tcW w:w="457" w:type="dxa"/>
            <w:tcBorders>
              <w:top w:val="single" w:sz="4" w:space="0" w:color="auto"/>
              <w:bottom w:val="single" w:sz="4" w:space="0" w:color="auto"/>
            </w:tcBorders>
            <w:vAlign w:val="center"/>
          </w:tcPr>
          <w:p w14:paraId="7F03DAB8" w14:textId="54CB490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8535127"/>
                <w14:checkbox>
                  <w14:checked w14:val="0"/>
                  <w14:checkedState w14:val="2612" w14:font="MS Gothic"/>
                  <w14:uncheckedState w14:val="2610" w14:font="MS Gothic"/>
                </w14:checkbox>
              </w:sdtPr>
              <w:sdtEndPr/>
              <w:sdtContent>
                <w:r w:rsidR="006D708B">
                  <w:rPr>
                    <w:rFonts w:ascii="MS Gothic" w:eastAsia="MS Gothic" w:hAnsi="MS Gothic" w:hint="eastAsia"/>
                    <w:b/>
                    <w:color w:val="444444"/>
                    <w:sz w:val="24"/>
                    <w:szCs w:val="20"/>
                  </w:rPr>
                  <w:t>☐</w:t>
                </w:r>
              </w:sdtContent>
            </w:sdt>
          </w:p>
        </w:tc>
        <w:tc>
          <w:tcPr>
            <w:tcW w:w="457" w:type="dxa"/>
            <w:tcBorders>
              <w:top w:val="single" w:sz="4" w:space="0" w:color="auto"/>
              <w:bottom w:val="single" w:sz="4" w:space="0" w:color="auto"/>
            </w:tcBorders>
            <w:vAlign w:val="center"/>
          </w:tcPr>
          <w:p w14:paraId="51EABD54" w14:textId="322B761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29879603"/>
                <w14:checkbox>
                  <w14:checked w14:val="0"/>
                  <w14:checkedState w14:val="2612" w14:font="MS Gothic"/>
                  <w14:uncheckedState w14:val="2610" w14:font="MS Gothic"/>
                </w14:checkbox>
              </w:sdtPr>
              <w:sdtEndPr/>
              <w:sdtContent>
                <w:r w:rsidR="006D708B">
                  <w:rPr>
                    <w:rFonts w:ascii="MS Gothic" w:eastAsia="MS Gothic" w:hAnsi="MS Gothic" w:hint="eastAsia"/>
                    <w:b/>
                    <w:color w:val="444444"/>
                    <w:sz w:val="24"/>
                    <w:szCs w:val="20"/>
                  </w:rPr>
                  <w:t>☐</w:t>
                </w:r>
              </w:sdtContent>
            </w:sdt>
          </w:p>
        </w:tc>
        <w:tc>
          <w:tcPr>
            <w:tcW w:w="454" w:type="dxa"/>
            <w:tcBorders>
              <w:top w:val="single" w:sz="4" w:space="0" w:color="auto"/>
              <w:bottom w:val="single" w:sz="4" w:space="0" w:color="auto"/>
            </w:tcBorders>
            <w:vAlign w:val="center"/>
          </w:tcPr>
          <w:p w14:paraId="356E1C5A"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830730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C42848E"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808820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7EE42FF2"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2252710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13105A7E"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9655470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56C45BF"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5350572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5BCB682"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952056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15D016F" w14:textId="25D8109A"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7927539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43B27876" w14:textId="292A286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3409476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30C41B8A"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8809419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6E613A59"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16589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3085189"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354387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2B255E5" w14:textId="41CDE69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96538491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E95FC25" w14:textId="13145C3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682402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6AF6FBFE" w14:textId="0F23762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29142791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112CA926" w14:textId="6A0FC1D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6716870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5F2C1B3D"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7692007" w14:textId="7777777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5</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56FE7F56"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7C67FB6D"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7714664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C258819"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6789640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6E2F88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2797997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C653DE4"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6590520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63042E6A"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916436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2758980"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117502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228CA0A"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093104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51DBD9F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3359461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A45CDFD"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413181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2FC6D60"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593093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34C8B65" w14:textId="6A9FEDB8"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63734254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08FCEF7E" w14:textId="780CEF7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477415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6A7C72A9"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860681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347BEF2"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639619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327525ED" w14:textId="5F9834E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615192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39E25AE" w14:textId="5F16F54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914357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518550F" w14:textId="0ECCAC3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63745936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3183F9EA" w14:textId="5CF68FE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7792206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533CD109" w14:textId="5B8332A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1643432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70C6534F"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A1DCC40" w14:textId="7777777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lastRenderedPageBreak/>
              <w:t>6</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24318BF8"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1BD35EF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380556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6EF1A93"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6113694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DDB4201"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66646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F8020F2"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708667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417C8BB4"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4054051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2083D2C"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184337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711FB771"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2583410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68CD70E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5199476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C71E5C7"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205921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888C72E"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217444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489A5D9" w14:textId="02DCA849"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6856493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224DF8EB" w14:textId="4A8C544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0729232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2453149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897534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24A51DB"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5743721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18330658" w14:textId="777777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7758795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561CD8B3" w14:textId="69AD227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19141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2BB22ADD" w14:textId="320FAA96"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085058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6D231FF9" w14:textId="11B47AD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393264982"/>
                <w14:checkbox>
                  <w14:checked w14:val="0"/>
                  <w14:checkedState w14:val="2612" w14:font="MS Gothic"/>
                  <w14:uncheckedState w14:val="2610" w14:font="MS Gothic"/>
                </w14:checkbox>
              </w:sdtPr>
              <w:sdtEndPr/>
              <w:sdtContent>
                <w:r w:rsidR="00152BFB">
                  <w:rPr>
                    <w:rFonts w:ascii="MS Gothic" w:eastAsia="MS Gothic" w:hAnsi="MS Gothic" w:hint="eastAsia"/>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788711E4" w14:textId="76DBE3A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0211841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29F4A3C4"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6491DCA2" w14:textId="4E9D35E6"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7</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4ACA2C4F"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912BD66" w14:textId="0F144CBB"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668169779"/>
                <w14:checkbox>
                  <w14:checked w14:val="0"/>
                  <w14:checkedState w14:val="2612" w14:font="MS Gothic"/>
                  <w14:uncheckedState w14:val="2610" w14:font="MS Gothic"/>
                </w14:checkbox>
              </w:sdtPr>
              <w:sdtEndPr/>
              <w:sdtContent>
                <w:r w:rsidR="006D708B">
                  <w:rPr>
                    <w:rFonts w:ascii="MS Gothic" w:eastAsia="MS Gothic" w:hAnsi="MS Gothic" w:hint="eastAsia"/>
                    <w:b/>
                    <w:color w:val="444444"/>
                    <w:sz w:val="24"/>
                    <w:szCs w:val="20"/>
                  </w:rPr>
                  <w:t>☐</w:t>
                </w:r>
              </w:sdtContent>
            </w:sdt>
          </w:p>
        </w:tc>
        <w:tc>
          <w:tcPr>
            <w:tcW w:w="457" w:type="dxa"/>
            <w:tcBorders>
              <w:top w:val="single" w:sz="4" w:space="0" w:color="auto"/>
              <w:bottom w:val="single" w:sz="4" w:space="0" w:color="auto"/>
            </w:tcBorders>
            <w:vAlign w:val="center"/>
          </w:tcPr>
          <w:p w14:paraId="6EF8BEB4" w14:textId="482BFFB9"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2109106215"/>
                <w14:checkbox>
                  <w14:checked w14:val="0"/>
                  <w14:checkedState w14:val="2612" w14:font="MS Gothic"/>
                  <w14:uncheckedState w14:val="2610" w14:font="MS Gothic"/>
                </w14:checkbox>
              </w:sdtPr>
              <w:sdtEndPr/>
              <w:sdtContent>
                <w:r w:rsidR="006D708B">
                  <w:rPr>
                    <w:rFonts w:ascii="MS Gothic" w:eastAsia="MS Gothic" w:hAnsi="MS Gothic" w:hint="eastAsia"/>
                    <w:b/>
                    <w:color w:val="444444"/>
                    <w:sz w:val="24"/>
                    <w:szCs w:val="20"/>
                  </w:rPr>
                  <w:t>☐</w:t>
                </w:r>
              </w:sdtContent>
            </w:sdt>
          </w:p>
        </w:tc>
        <w:tc>
          <w:tcPr>
            <w:tcW w:w="457" w:type="dxa"/>
            <w:tcBorders>
              <w:top w:val="single" w:sz="4" w:space="0" w:color="auto"/>
              <w:bottom w:val="single" w:sz="4" w:space="0" w:color="auto"/>
            </w:tcBorders>
            <w:vAlign w:val="center"/>
          </w:tcPr>
          <w:p w14:paraId="57B8F8A0" w14:textId="04843E51"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763142105"/>
                <w14:checkbox>
                  <w14:checked w14:val="0"/>
                  <w14:checkedState w14:val="2612" w14:font="MS Gothic"/>
                  <w14:uncheckedState w14:val="2610" w14:font="MS Gothic"/>
                </w14:checkbox>
              </w:sdtPr>
              <w:sdtEndPr/>
              <w:sdtContent>
                <w:r w:rsidR="00152BFB">
                  <w:rPr>
                    <w:rFonts w:ascii="MS Gothic" w:eastAsia="MS Gothic" w:hAnsi="MS Gothic" w:hint="eastAsia"/>
                    <w:b/>
                    <w:color w:val="444444"/>
                    <w:sz w:val="24"/>
                    <w:szCs w:val="20"/>
                  </w:rPr>
                  <w:t>☐</w:t>
                </w:r>
              </w:sdtContent>
            </w:sdt>
          </w:p>
        </w:tc>
        <w:tc>
          <w:tcPr>
            <w:tcW w:w="457" w:type="dxa"/>
            <w:tcBorders>
              <w:top w:val="single" w:sz="4" w:space="0" w:color="auto"/>
              <w:bottom w:val="single" w:sz="4" w:space="0" w:color="auto"/>
            </w:tcBorders>
            <w:vAlign w:val="center"/>
          </w:tcPr>
          <w:p w14:paraId="6E26E811" w14:textId="54944DD5"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46207737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65A1BB20" w14:textId="25FDB6DF"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60284248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894AAA6" w14:textId="785336D7"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15738120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A63449F" w14:textId="2B6BCA78"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38144289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5D4C68F1" w14:textId="61433AE1"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68105085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762D5F1" w14:textId="16667769"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922102449"/>
                <w14:checkbox>
                  <w14:checked w14:val="0"/>
                  <w14:checkedState w14:val="2612" w14:font="MS Gothic"/>
                  <w14:uncheckedState w14:val="2610" w14:font="MS Gothic"/>
                </w14:checkbox>
              </w:sdtPr>
              <w:sdtEndPr/>
              <w:sdtContent>
                <w:r w:rsidR="00152BFB">
                  <w:rPr>
                    <w:rFonts w:ascii="MS Gothic" w:eastAsia="MS Gothic" w:hAnsi="MS Gothic" w:hint="eastAsia"/>
                    <w:b/>
                    <w:color w:val="444444"/>
                    <w:sz w:val="24"/>
                    <w:szCs w:val="20"/>
                  </w:rPr>
                  <w:t>☐</w:t>
                </w:r>
              </w:sdtContent>
            </w:sdt>
          </w:p>
        </w:tc>
        <w:tc>
          <w:tcPr>
            <w:tcW w:w="455" w:type="dxa"/>
            <w:tcBorders>
              <w:top w:val="single" w:sz="4" w:space="0" w:color="auto"/>
              <w:bottom w:val="single" w:sz="4" w:space="0" w:color="auto"/>
            </w:tcBorders>
            <w:vAlign w:val="center"/>
          </w:tcPr>
          <w:p w14:paraId="05B66A14" w14:textId="2B000D00"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91007193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C51BB01" w14:textId="2DDAC70C"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86606440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4210277B" w14:textId="2FAC33F3"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4609953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right w:val="single" w:sz="4" w:space="0" w:color="auto"/>
            </w:tcBorders>
            <w:vAlign w:val="center"/>
          </w:tcPr>
          <w:p w14:paraId="00C76597" w14:textId="51CBCC2A"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8191879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7C910567" w14:textId="00C6D005"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4946112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62893F6C" w14:textId="5F63D808"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86695097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4652F31E" w14:textId="0D425FC7"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5128332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4" w:space="0" w:color="auto"/>
              <w:bottom w:val="single" w:sz="4" w:space="0" w:color="auto"/>
              <w:right w:val="single" w:sz="4" w:space="0" w:color="auto"/>
            </w:tcBorders>
            <w:vAlign w:val="center"/>
          </w:tcPr>
          <w:p w14:paraId="77459A6A" w14:textId="2FC4D6D7"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12561782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right w:val="single" w:sz="4" w:space="0" w:color="auto"/>
            </w:tcBorders>
            <w:vAlign w:val="center"/>
          </w:tcPr>
          <w:p w14:paraId="4441D084" w14:textId="31AD5783"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42619208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left w:val="single" w:sz="4" w:space="0" w:color="auto"/>
              <w:bottom w:val="single" w:sz="4" w:space="0" w:color="auto"/>
            </w:tcBorders>
            <w:vAlign w:val="center"/>
          </w:tcPr>
          <w:p w14:paraId="2BE9231C" w14:textId="5752CEF1"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105009291"/>
                <w14:checkbox>
                  <w14:checked w14:val="0"/>
                  <w14:checkedState w14:val="2612" w14:font="MS Gothic"/>
                  <w14:uncheckedState w14:val="2610" w14:font="MS Gothic"/>
                </w14:checkbox>
              </w:sdtPr>
              <w:sdtEndPr/>
              <w:sdtContent>
                <w:r w:rsidR="00152BFB">
                  <w:rPr>
                    <w:rFonts w:ascii="MS Gothic" w:eastAsia="MS Gothic" w:hAnsi="MS Gothic" w:hint="eastAsia"/>
                    <w:b/>
                    <w:color w:val="444444"/>
                    <w:sz w:val="24"/>
                    <w:szCs w:val="20"/>
                  </w:rPr>
                  <w:t>☐</w:t>
                </w:r>
              </w:sdtContent>
            </w:sdt>
          </w:p>
        </w:tc>
      </w:tr>
      <w:tr w:rsidR="006D708B" w:rsidRPr="00152BFB" w14:paraId="1DE6D5DE"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0376E4BB" w14:textId="581E04A0"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8</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0331841F"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1DA656DB" w14:textId="3CE02B4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5231282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15ECEE1" w14:textId="38DD2DD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130900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D334482" w14:textId="5DDFFBB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976685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2D826F7" w14:textId="4BA4B36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6496955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295B8F66" w14:textId="1820750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0812459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8990257" w14:textId="6AB74CC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0318112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0FB859E" w14:textId="0A8DA7A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8966234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2C41D937" w14:textId="211CE3C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9061832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536CC26" w14:textId="78A7833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2272282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242BE59" w14:textId="3429285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406988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9413F02" w14:textId="1D0DFDBF"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20492565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658D2F93" w14:textId="66800B6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2473108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74671309" w14:textId="13E612F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4279986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1522B0B" w14:textId="6C9E8F4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6211402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84A18B1" w14:textId="1CECEB3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313744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4C0E709" w14:textId="1EF99D9C"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2728181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76C2E24" w14:textId="700FECE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923846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C330E2A" w14:textId="728B047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0222774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DA21406" w14:textId="204FBFA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4238456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0C59D3BA"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BA75527" w14:textId="46ED664F"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9</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1D7A9927"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03523ACC" w14:textId="64A971A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364278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4A65E7C" w14:textId="0F1392C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7619884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D835B44" w14:textId="7EE92DB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82395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3513495" w14:textId="1F7F498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750039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4D5B109E" w14:textId="0F86062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175144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9996B18" w14:textId="45FED5C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601766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DAE4E8F" w14:textId="41D0F1B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2046785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3308B1CC" w14:textId="4BE39B8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4342352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F999D86" w14:textId="4DC7D42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9190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33D0348" w14:textId="4CC2DDF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9628850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7C5BDC0" w14:textId="40E98D94"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20400077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06B3C6B0" w14:textId="371B277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153564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39DA0636" w14:textId="1A6DD9E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067022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C2D08E6" w14:textId="5EFA5F9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866751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6BB641A" w14:textId="586F28A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883143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626BE90" w14:textId="61D1D45C"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671625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7695AD4" w14:textId="4760231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81871538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FCE398D" w14:textId="271595D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67171257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DFC1FB9" w14:textId="4A8F821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7163463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2ED7481E"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6D1C400A" w14:textId="78BADDBF"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10</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6FD1A5AF"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58CE13B3" w14:textId="220E8FC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1338980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4D68DDF" w14:textId="4010F3B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204286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60D87AA" w14:textId="3BE702A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459320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01A7514" w14:textId="51D49E3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5121704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020A3E76" w14:textId="592EFBC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12806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E0ADF33" w14:textId="0EEC78C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5184363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221996B" w14:textId="300C2B1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146929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3E07924F" w14:textId="66D5323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960300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384C4E1" w14:textId="6E7C617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059381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781BFF5" w14:textId="648B725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40692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BA1B456" w14:textId="556A7463"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2445602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27ADFA24" w14:textId="680D271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7512541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5861EC47" w14:textId="1CFFD3B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6874709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FB23849" w14:textId="3AE6879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186638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3260FDA" w14:textId="5F94859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4114541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B2A6397" w14:textId="68DA89E2"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79934654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43B67BA" w14:textId="271298C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713668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6073C89" w14:textId="2CDF34F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195932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63AF509" w14:textId="2D57F9E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3353516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218F205A"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13F66551" w14:textId="7EE3DC3C"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11</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6E9993AA"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14C2C64A" w14:textId="2174770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467811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F3DBD28" w14:textId="0FA4306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9685456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E8E6AD1" w14:textId="4041C57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4225559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8A4B21C" w14:textId="748CE06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846331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7151C25F" w14:textId="6A28DA7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5679050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89AAD6C" w14:textId="57CD905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317531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10FBEC44" w14:textId="1E601F0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23515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2BA3B2FD" w14:textId="6BE2B1E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7965601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21655EC" w14:textId="759554B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775671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DEB198C" w14:textId="5598924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2708597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55A93E9" w14:textId="58A68CB7"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53696542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6F3FEF64" w14:textId="6590214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8928762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02CFBFF3" w14:textId="76728A8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0332965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703810D" w14:textId="6CDE42C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323688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C7ABD45" w14:textId="0D01B4C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8988991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A7EABCB" w14:textId="166F0D2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74093577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89181F4" w14:textId="4C9AFB7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05850770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1336D8B" w14:textId="0115FD6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1414845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BBBE00C" w14:textId="0D1CF73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02485099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0B25AE6D"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0AD8D711" w14:textId="321518F3"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12</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3BBF6DC2"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39E2895D" w14:textId="1AA7DD8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388695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2BC7F1D" w14:textId="48DA6DC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8589573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4655C91" w14:textId="79A083A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269702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F9D0922" w14:textId="06940BD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304673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56742AC0" w14:textId="2710F7F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6902984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198F9F1" w14:textId="7C0CADB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5689308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24B96580" w14:textId="5EA8D82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012101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777795E5" w14:textId="609505F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5053544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1BE6D73" w14:textId="18E0580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8923217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179A6F9" w14:textId="54DE0A4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270598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60A399F" w14:textId="25E9E521"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28330901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73078242" w14:textId="5EE9450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3229306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021D1C16" w14:textId="0372EFF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446721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1CB2014" w14:textId="229869D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0828316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89A7FED" w14:textId="7211F82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2290040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36F8EEB" w14:textId="55430C0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2620370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9CA98BF" w14:textId="224A2E4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7475767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C52CD40" w14:textId="27E2B6F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6331337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A2A7DB7" w14:textId="034B5522"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1331232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4E524287"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FA13003" w14:textId="18A1C4B8"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13</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25BBC792"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2FE3F5C5" w14:textId="74711F3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9352865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7585637" w14:textId="737D334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073177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2F0590A" w14:textId="67A1429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2574878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994C567" w14:textId="7E6109E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2659087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2B65C222" w14:textId="093F1D3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0478245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79D5514A" w14:textId="6535173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427892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79C73E8" w14:textId="790EC19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2234144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18172DAD" w14:textId="13B7407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0116944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C4007A2" w14:textId="04059F9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2097654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F71BE1F" w14:textId="405C83E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9527033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68ECA2A" w14:textId="00816990"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83989141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59979728" w14:textId="415149F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513496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278EC8F4" w14:textId="5EBCEB3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7304744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BBFEFF0" w14:textId="74C7A73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451076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D64A5F9" w14:textId="594735B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1347528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AE44719" w14:textId="0A5058E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9507714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2886CD6" w14:textId="650FF95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89803956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6C43705" w14:textId="28F1830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6396097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9402EDB" w14:textId="1DB5592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4683564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59A151D9"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44CF0D02" w14:textId="7830BB48"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14</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5632E901"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7A21BF0D" w14:textId="7328547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330840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BAB40F1" w14:textId="13CDAAD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6101033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3E75B0E" w14:textId="4970050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452686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D9D0B85" w14:textId="3A126BA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248256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5CCFA24A" w14:textId="0AA5055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563784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2491DAD5" w14:textId="71AC7E2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1065844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A84F114" w14:textId="36CBBF1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1896598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29213B9F" w14:textId="246B57C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253096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AF914CE" w14:textId="1B27F95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4956478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0A01F11" w14:textId="592994C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8030332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1A765E5" w14:textId="4D631F4A"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906678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59D4AF4F" w14:textId="0EEE93C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602907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4F564543" w14:textId="7118601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096920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BABF3D5" w14:textId="4D29CF3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9376778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EB5F9B6" w14:textId="4471084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4891856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F8A84AA" w14:textId="60D171D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002711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0106711" w14:textId="3EF5257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396481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04ED3EF" w14:textId="205A2CE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5190221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63991F6" w14:textId="6EBC8BF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09627696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74943468"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1CCDD69D" w14:textId="54133DF3"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15</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1FAF0447"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1843D6F6" w14:textId="28C699C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489699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D9A538F" w14:textId="79AD89A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5687224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4849DFF" w14:textId="70D2921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615091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EADFBA8" w14:textId="09BB508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538661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439C2277" w14:textId="3D3AC33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168489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7E2FF2E" w14:textId="6D1B5BC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6916897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A645A48" w14:textId="04A7923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5618780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36E85C71" w14:textId="2DEC5B0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9686925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B2F1E31" w14:textId="19B7785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9158713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9A5E7B0" w14:textId="53004FA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22311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D5D5982" w14:textId="464EF988"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58044268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5CB61304" w14:textId="3DFCFC0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8018419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5004769D" w14:textId="762C81F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292542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6475008" w14:textId="79F82A0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2491468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8D62B6F" w14:textId="5A9966A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213354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B66D782" w14:textId="731AC8E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3554664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3666A4D" w14:textId="0605A33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8571349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B08B7CE" w14:textId="45D12D9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1810438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B4D03B7" w14:textId="6F71567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615120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0CE9203F"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74AB6B12" w14:textId="075547FA"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16</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6F3783F4"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3FCE0F91" w14:textId="080C15E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036417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F38051E" w14:textId="5AE2FBA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525119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32928C4" w14:textId="1F6E3C2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334594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D0DAB03" w14:textId="7F7D623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7123214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70667AB0" w14:textId="742086B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484029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267DB8A9" w14:textId="13ABCBE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6720933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021F5A6" w14:textId="02A2A8B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6132076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71D9BB5E" w14:textId="5826786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850965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8F5EBBA" w14:textId="572B5F9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322595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D610BAD" w14:textId="0EA93B5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6329096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F72621F" w14:textId="1493F4C6"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1147425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2F099BCE" w14:textId="713F963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991287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1EAAEAE8" w14:textId="317B5A8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3533251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E027B2F" w14:textId="25FC3D0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2017580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03C76B1" w14:textId="711D949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211895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1200B72" w14:textId="7490E8DE"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67067319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563EAF5" w14:textId="0747C9C5"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32683512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5398AF9" w14:textId="57948A1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026959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AA23C1F" w14:textId="11CBC52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5135611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1942F677"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6686C017" w14:textId="1E85C671"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17</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5A841CD4"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1952CF21" w14:textId="526BB84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2428746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8E0DDDD" w14:textId="17B26BB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329527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5AC1598" w14:textId="2BFA334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354066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5C52570" w14:textId="5A66976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6158348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6739FC85" w14:textId="23FD73F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11138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6997B6B" w14:textId="4D38BD7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9628484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9209070" w14:textId="4642E2D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537484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3151E6FD" w14:textId="4FB0CFE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859405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E174AA2" w14:textId="0D2B8EF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766863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E96F0B5" w14:textId="48BC622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593830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74FB012" w14:textId="448BE598"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3735159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0F9D3104" w14:textId="522B044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523439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1C6E1117" w14:textId="21F2FE4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21237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5926065" w14:textId="7764044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2013562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B88CFA5" w14:textId="0DD7837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2009945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6409F9C" w14:textId="353FC45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4648418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837F2B9" w14:textId="3271EAB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7260771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5676EE3" w14:textId="4529463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3666692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A92B552" w14:textId="3CBBA71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2258294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60EDE957"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8F5E762" w14:textId="50860CF0"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18</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4CBA5E43"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24BF0B01" w14:textId="1F45564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404785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015F6F6" w14:textId="27CE471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9466700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5B00DC9" w14:textId="36E87A1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7650047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E0DD0BA" w14:textId="0A5251D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8458182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730D6162" w14:textId="23A59A0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392691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35DE981" w14:textId="5D826C1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8614399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24D3F246" w14:textId="1DA8D74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76856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72023D4B" w14:textId="318BB8E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4320468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AF66C97" w14:textId="44AC791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086309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AB0D0EC" w14:textId="4EC9B58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4861043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02FF0BC" w14:textId="0D6AE4EC"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9477677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2C4BAF13" w14:textId="272276A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7914856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6E882E5C" w14:textId="277070E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730236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967840B" w14:textId="707483F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4221308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3418752" w14:textId="3E3DB70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36304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730B4DC" w14:textId="3D67041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133764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2973B16" w14:textId="3BF7B945"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74761530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EC26253" w14:textId="2F8F4A1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39400192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3F108DD" w14:textId="7520611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31183894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1A460F65"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221D8D64" w14:textId="0494C893"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19</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62C6068C"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61F6252A" w14:textId="212E246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4936463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AFCA336" w14:textId="179AD07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9843404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90E1820" w14:textId="52E7F79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8387746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CC03E5E" w14:textId="4DF6909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642747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76258592" w14:textId="7305310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4751498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188221C3" w14:textId="3C5AFD3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676987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355E2B9" w14:textId="576411E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895484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20E7A57B" w14:textId="7B03CC3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486357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1C42417" w14:textId="28AF3E2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769456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CA98058" w14:textId="0786937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589520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050A229" w14:textId="5586F98D"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31325287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5DAD585B" w14:textId="7A33625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5845236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5E23713A" w14:textId="17BE5AD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0876147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0BB9391" w14:textId="4F2F515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099089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718DED2" w14:textId="5990C1E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4588208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FED0C81" w14:textId="5A97BDD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3650495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405750C" w14:textId="3506BEF5"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3475412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0683270" w14:textId="4F217EF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1251166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028DA28" w14:textId="011583D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078957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5CF45DE3"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0CC94786" w14:textId="49E614A9"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20</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20C98B24"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6EEBA50A" w14:textId="0B01F8D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1171330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1275CFA" w14:textId="63A1B74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679197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E26D5D6" w14:textId="3F3BB48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823227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2E6459C" w14:textId="4487843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7177857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07096DD5" w14:textId="6DD6A5C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98689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FC7371C" w14:textId="0B7AEC5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140658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899DF86" w14:textId="33FF1DA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794268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7220F3EA" w14:textId="67769A3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8031241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53A48D9" w14:textId="6767B3C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158136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8099BF3" w14:textId="419CF91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8946869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67BC3AE" w14:textId="5EE7F8CD"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81614581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03B0A182" w14:textId="5069D0C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181748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2A309EBE" w14:textId="09658A5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6620009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646A070" w14:textId="7DBCE8A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931104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E85B21D" w14:textId="575BFA4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220042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F7F4558" w14:textId="1352BCA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8014139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0940109" w14:textId="43C65B6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0161158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8F8755B" w14:textId="537F999C"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46554424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A0F0309" w14:textId="12C4A73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0333369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46D5C423"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25C2C3B4" w14:textId="735921F4"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21</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3BDA9BFE"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C9F43AD" w14:textId="27D60EF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400000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4F42CFA" w14:textId="49A301A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257021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66E2039" w14:textId="69D497B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9004788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9D72DC1" w14:textId="407A3F6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9910043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4F03397A" w14:textId="6F6A885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68767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9C0DA9B" w14:textId="599BC32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1285209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68F4B9F" w14:textId="3C2CBE7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739973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4254C809" w14:textId="6FBE7BC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944364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98AE0BA" w14:textId="24FCB55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4198660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FDC2924" w14:textId="1097EA3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9147816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EEC21C8" w14:textId="113F8D74"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427066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6C2347A8" w14:textId="550EAC1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1067684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2080E25B" w14:textId="0274316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4009615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B788D4F" w14:textId="6F6BDF0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218759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AD1D7C8" w14:textId="2D54BE2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327222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199939B" w14:textId="559B696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7286813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BC0833E" w14:textId="37E3B0B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94113628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377AFF9" w14:textId="5F68513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7784394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F4FE374" w14:textId="704BBDC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1473564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26D20C63"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11D25B3E" w14:textId="54B58B7D"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22</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4E031BE9"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685290EF" w14:textId="5594058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490721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28F121E" w14:textId="3A3A5D2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6948046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5B6D4F4" w14:textId="0CADA8B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5264337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2145621" w14:textId="761D887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96929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71390062" w14:textId="62C00B2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024969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2D0ABFC" w14:textId="0266D8E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5393487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A62AA1B" w14:textId="1C77D3F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07381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06249332" w14:textId="09A03B2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7459302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42FA048" w14:textId="1DB9C99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867641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224D00E" w14:textId="044199D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646361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BF3F6F9" w14:textId="6FAC8EA2"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67325345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094EAA7E" w14:textId="33D8B71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4848941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29EF4B90" w14:textId="631B170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9974500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C329818" w14:textId="6912435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9993188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C01C72F" w14:textId="4042C52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3603033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AE32424" w14:textId="2583298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4653048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6EE2750" w14:textId="483E030C"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7402136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966DE4F" w14:textId="5218046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47079158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B431039" w14:textId="2449F40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285547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116FAD15"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6331F5D9" w14:textId="65DC4127"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23</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0EB17567"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8F1B5A7" w14:textId="4F88CC1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201174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BD29B36" w14:textId="4080291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643235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99954C3" w14:textId="0CBA0C4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5656462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A559747" w14:textId="0B40CE4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741584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709961D8" w14:textId="439C7C9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0390012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74BA09E" w14:textId="5939635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499187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B5D9EB2" w14:textId="4A6019E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794158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119DEF94" w14:textId="66AE1AF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970916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2FCBD3B" w14:textId="39F32E5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301320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4F470AD" w14:textId="208874D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932316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2035EFC" w14:textId="15C69636"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81501627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10937A96" w14:textId="7956623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5029473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04D288E3" w14:textId="05C78BE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293071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BDA2F61" w14:textId="181BAC6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062015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C585796" w14:textId="1933A74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300419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D9A0999" w14:textId="0C4E5FC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62587901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96EFA4B" w14:textId="04D4923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80296646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184BC35" w14:textId="614B30E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7388718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424C394" w14:textId="5067151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603118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4C03893F"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044FA778" w14:textId="4D69234D"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24</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7ED859D7"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CFB9699" w14:textId="6C9D6D7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8642660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ACD5168" w14:textId="4B082A7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407970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1B8FD36" w14:textId="0D81E56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1702624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0D6F954" w14:textId="17665E3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133252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2227D6E5" w14:textId="05B45DF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856200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D6BDEB0" w14:textId="7339278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2013329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E4AFB6C" w14:textId="28AA92C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450553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7D9C573D" w14:textId="55C9C72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3226029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1CBCCC6" w14:textId="4E364C3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608138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27BAD75" w14:textId="32143B6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027860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A93DDD3" w14:textId="2F941D30"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5076918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4DBA4023" w14:textId="565F8C3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1971012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7D3B685C" w14:textId="2F4AA2B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3835369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B1F95F8" w14:textId="5312755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499536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5C9315F" w14:textId="35413EF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2312969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A52CFB8" w14:textId="040DCE2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642530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5F7B3EB" w14:textId="016D7EC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09613241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ABDEB55" w14:textId="4DF8714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0522225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277E11B" w14:textId="5CD4BCA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64009475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65E6546A"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3EB517D2" w14:textId="16B87CBE"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25</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445FAD47"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25875C67" w14:textId="64792ED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6085394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4F0AC90" w14:textId="5462680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560217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01905A7" w14:textId="0F7083C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8104214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AFA9C60" w14:textId="1875F1F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2611731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0B4DFE5F" w14:textId="4D53D95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8544341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A2440C7" w14:textId="409CE42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646125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BD5E9F5" w14:textId="30E95B9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338627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087D49C7" w14:textId="1B706E8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6422553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9840ED1" w14:textId="5BF9304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694049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A393241" w14:textId="4506355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2020220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D564799" w14:textId="2DD5EBCA"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06741674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2F49C8A6" w14:textId="05B1B41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2891891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3CA34466" w14:textId="3421C96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8963719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E83CA74" w14:textId="155032E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9104744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0FAB656" w14:textId="2F01995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2115374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0638C51" w14:textId="4CD4F73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9040553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60ABD65" w14:textId="316992D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11116250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510877C" w14:textId="3FF6CBA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9526694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D31ADD3" w14:textId="2985F23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0364320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52812AED"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504146E7" w14:textId="279D0EA9"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26</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7349ECB9"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760B691E" w14:textId="43DF830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1220085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ECCA41A" w14:textId="64597EB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638909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BC04B30" w14:textId="71483A7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800624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B117729" w14:textId="7790F0C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4702559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08152A27" w14:textId="7F821EF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834161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2EFECDDF" w14:textId="7767293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2842566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02CA43B" w14:textId="794A793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577695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4BA51219" w14:textId="695237E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9817245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6B4186F" w14:textId="53BDB65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38901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61A29E7" w14:textId="309B3C2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5280817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64E5EC4" w14:textId="19551071"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9268407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04C632A7" w14:textId="4205746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784107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4291D8D4" w14:textId="0380A5A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8381970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03824A4" w14:textId="7D87F48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1160738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4E2896F" w14:textId="4E76C5E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8851683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F02669B" w14:textId="42666C61"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3346020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A271770" w14:textId="0E86CEDC"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924001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8BACFF9" w14:textId="51D6135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1509333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1BF49DA" w14:textId="7910C21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6261860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6EAD83B1"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4058B451" w14:textId="1F70E731"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27</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260A68AF"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785ED292" w14:textId="605D914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4981358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8C11270" w14:textId="21069DA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1346354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1ED4600" w14:textId="3A6B897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04698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6A35CBF" w14:textId="735C83F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654415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1429D0B3" w14:textId="4E1DD1C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896907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2338172E" w14:textId="6080888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9535707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39DE035F" w14:textId="54FF131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8371441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15342E2E" w14:textId="1D1F70C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9322931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DDC45F3" w14:textId="4F3DD2E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6660781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6742756" w14:textId="16C0371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9596764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0F27D667" w14:textId="74146E76"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55725418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4115E097" w14:textId="6796618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18660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7F55CC3B" w14:textId="328F744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185467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988E94C" w14:textId="67B16EF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1324063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46AD7CF" w14:textId="02D8C32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372387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F10A501" w14:textId="7370D29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400760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5C96D51A" w14:textId="733C1AE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80199647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17A3A10" w14:textId="3EC2D063"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94361071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1E5F9D1" w14:textId="615C2FFD"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1822629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178B9F29"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11A2030F" w14:textId="4F262879"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28</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0F5C1445"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5A8248EC" w14:textId="286C27D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1969960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533465DE" w14:textId="315A597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9965709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C34D137" w14:textId="54A4216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522107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14ADD1C" w14:textId="46637FB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3176549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20114282" w14:textId="3BBFFCD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3513117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13125B4" w14:textId="3B7163D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968063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6580583C" w14:textId="0C061A0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2634464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07C5DA94" w14:textId="2E8DCFD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038561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C5F1F01" w14:textId="4815705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4854519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8354EE3" w14:textId="6602E2F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6793283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D450582" w14:textId="66A1728C"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64858559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30205F64" w14:textId="0658F1E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1554877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64F83BCB" w14:textId="2CA8931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816050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21ACAFE" w14:textId="37F1DC91"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943447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8EA297E" w14:textId="6AB50D2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93970896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86950B0" w14:textId="7E678F9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0034843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B494E7F" w14:textId="6201EA0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7276579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65540D2" w14:textId="0F2D8340"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5085963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A46C1F5" w14:textId="64E943C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07157743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3C16E689"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6265A27D" w14:textId="365A2439" w:rsidR="00DA53F1" w:rsidRPr="00152BFB" w:rsidRDefault="00DA53F1" w:rsidP="00DA53F1">
            <w:pPr>
              <w:jc w:val="center"/>
              <w:rPr>
                <w:rFonts w:ascii="Avenir Next LT Pro" w:hAnsi="Avenir Next LT Pro"/>
                <w:b/>
                <w:color w:val="444444"/>
                <w:sz w:val="14"/>
                <w:szCs w:val="20"/>
              </w:rPr>
            </w:pPr>
            <w:r w:rsidRPr="00152BFB">
              <w:rPr>
                <w:rFonts w:ascii="Avenir Next LT Pro" w:hAnsi="Avenir Next LT Pro"/>
                <w:b/>
                <w:color w:val="444444"/>
                <w:sz w:val="14"/>
                <w:szCs w:val="20"/>
              </w:rPr>
              <w:t>29</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701770E5"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E52F913" w14:textId="226B905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0021353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02A3FB7" w14:textId="317FE10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664179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FDB4C4F" w14:textId="07D9CB06"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11363040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B0B6411" w14:textId="4AA9A44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9731890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6F0AB332" w14:textId="4A9A3D0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1416936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088968E6" w14:textId="3126EAA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915188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1A89EA0B" w14:textId="381BBFC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1789548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37E45B19" w14:textId="3E972ECB"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340463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4E87A346" w14:textId="5E9DC5CE"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354799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48FA26D" w14:textId="0A63118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2962342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6B06A619" w14:textId="78F79CD7"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2514317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5556FBF3" w14:textId="7BF116DA"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7855806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050C76A4" w14:textId="36CC9EE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30790225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4A30317E" w14:textId="2D6E6D6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520024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5E7864A" w14:textId="0B9D1B04"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25129828"/>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556CB53" w14:textId="348E7FB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53240525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DC2F7D5" w14:textId="2CE997CA"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28272316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7BAA878F" w14:textId="3736898B"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2008437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0E17A4B8" w14:textId="145840F7"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2071030697"/>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r w:rsidR="006D708B" w:rsidRPr="00152BFB" w14:paraId="7709A41D" w14:textId="77777777" w:rsidTr="006D708B">
        <w:trPr>
          <w:trHeight w:val="339"/>
        </w:trPr>
        <w:tc>
          <w:tcPr>
            <w:tcW w:w="397" w:type="dxa"/>
            <w:tcBorders>
              <w:top w:val="single" w:sz="4" w:space="0" w:color="auto"/>
              <w:bottom w:val="single" w:sz="4" w:space="0" w:color="auto"/>
              <w:right w:val="single" w:sz="12" w:space="0" w:color="auto"/>
            </w:tcBorders>
            <w:shd w:val="clear" w:color="auto" w:fill="C7E4FF"/>
            <w:vAlign w:val="center"/>
          </w:tcPr>
          <w:p w14:paraId="5596D861" w14:textId="1D758095" w:rsidR="00DA53F1" w:rsidRPr="00152BFB" w:rsidRDefault="00DA53F1" w:rsidP="00DA53F1">
            <w:pPr>
              <w:rPr>
                <w:rFonts w:ascii="Avenir Next LT Pro" w:hAnsi="Avenir Next LT Pro"/>
                <w:b/>
                <w:color w:val="444444"/>
                <w:sz w:val="14"/>
                <w:szCs w:val="20"/>
              </w:rPr>
            </w:pPr>
            <w:r w:rsidRPr="00152BFB">
              <w:rPr>
                <w:rFonts w:ascii="Avenir Next LT Pro" w:hAnsi="Avenir Next LT Pro"/>
                <w:b/>
                <w:color w:val="444444"/>
                <w:sz w:val="14"/>
                <w:szCs w:val="20"/>
              </w:rPr>
              <w:t>30</w:t>
            </w:r>
          </w:p>
        </w:tc>
        <w:tc>
          <w:tcPr>
            <w:tcW w:w="1598" w:type="dxa"/>
            <w:tcBorders>
              <w:top w:val="single" w:sz="4" w:space="0" w:color="auto"/>
              <w:left w:val="single" w:sz="12" w:space="0" w:color="auto"/>
              <w:bottom w:val="single" w:sz="4" w:space="0" w:color="auto"/>
              <w:right w:val="single" w:sz="12" w:space="0" w:color="auto"/>
            </w:tcBorders>
            <w:shd w:val="clear" w:color="auto" w:fill="C7E4FF"/>
            <w:vAlign w:val="center"/>
          </w:tcPr>
          <w:p w14:paraId="16F7ED70" w14:textId="77777777" w:rsidR="00DA53F1" w:rsidRPr="00152BFB" w:rsidRDefault="00DA53F1" w:rsidP="00DA53F1">
            <w:pPr>
              <w:rPr>
                <w:rFonts w:ascii="Avenir Next LT Pro" w:hAnsi="Avenir Next LT Pro"/>
                <w:color w:val="444444"/>
                <w:sz w:val="20"/>
                <w:szCs w:val="20"/>
              </w:rPr>
            </w:pPr>
          </w:p>
        </w:tc>
        <w:tc>
          <w:tcPr>
            <w:tcW w:w="457" w:type="dxa"/>
            <w:tcBorders>
              <w:top w:val="single" w:sz="4" w:space="0" w:color="auto"/>
              <w:left w:val="single" w:sz="12" w:space="0" w:color="auto"/>
              <w:bottom w:val="single" w:sz="4" w:space="0" w:color="auto"/>
            </w:tcBorders>
            <w:vAlign w:val="center"/>
          </w:tcPr>
          <w:p w14:paraId="405CA041" w14:textId="595FAC82"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49024613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C7CAACA" w14:textId="6DC29697"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77771044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5B0E4AC" w14:textId="32A31C4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3631016"/>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3E41536E" w14:textId="00F2D55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69307032"/>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4" w:type="dxa"/>
            <w:tcBorders>
              <w:top w:val="single" w:sz="4" w:space="0" w:color="auto"/>
              <w:bottom w:val="single" w:sz="4" w:space="0" w:color="auto"/>
            </w:tcBorders>
            <w:vAlign w:val="center"/>
          </w:tcPr>
          <w:p w14:paraId="6B2A7E99" w14:textId="41F67FDC"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71926720"/>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5847930A" w14:textId="5CD9473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58815136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5" w:type="dxa"/>
            <w:tcBorders>
              <w:top w:val="single" w:sz="4" w:space="0" w:color="auto"/>
              <w:bottom w:val="single" w:sz="4" w:space="0" w:color="auto"/>
            </w:tcBorders>
            <w:vAlign w:val="center"/>
          </w:tcPr>
          <w:p w14:paraId="4CE0D05B" w14:textId="1E7EF8DF"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75639989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46" w:type="dxa"/>
            <w:tcBorders>
              <w:top w:val="single" w:sz="4" w:space="0" w:color="auto"/>
              <w:bottom w:val="single" w:sz="4" w:space="0" w:color="auto"/>
            </w:tcBorders>
            <w:vAlign w:val="center"/>
          </w:tcPr>
          <w:p w14:paraId="67A61836" w14:textId="2CE4410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3337287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69FBB1B2" w14:textId="34D016D0"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84937511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77DCF0F2" w14:textId="466AA6A8"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8340657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62288B8" w14:textId="58B1449E" w:rsidR="00DA53F1" w:rsidRPr="00152BFB" w:rsidRDefault="00174C8F" w:rsidP="00DA53F1">
            <w:pPr>
              <w:jc w:val="center"/>
              <w:rPr>
                <w:rFonts w:ascii="Avenir Next LT Pro" w:hAnsi="Avenir Next LT Pro"/>
                <w:b/>
                <w:color w:val="444444"/>
                <w:sz w:val="24"/>
                <w:szCs w:val="20"/>
              </w:rPr>
            </w:pPr>
            <w:sdt>
              <w:sdtPr>
                <w:rPr>
                  <w:rFonts w:ascii="Avenir Next LT Pro" w:hAnsi="Avenir Next LT Pro"/>
                  <w:b/>
                  <w:color w:val="444444"/>
                  <w:sz w:val="24"/>
                  <w:szCs w:val="20"/>
                </w:rPr>
                <w:id w:val="-166817257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right w:val="single" w:sz="12" w:space="0" w:color="auto"/>
            </w:tcBorders>
            <w:vAlign w:val="center"/>
          </w:tcPr>
          <w:p w14:paraId="72147AB5" w14:textId="791F057D"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5529551"/>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left w:val="single" w:sz="12" w:space="0" w:color="auto"/>
              <w:bottom w:val="single" w:sz="4" w:space="0" w:color="auto"/>
            </w:tcBorders>
            <w:vAlign w:val="center"/>
          </w:tcPr>
          <w:p w14:paraId="16B46944" w14:textId="7C94BA35"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10841422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223724C1" w14:textId="23A4BC19"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41748930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889CBCB" w14:textId="160BF823" w:rsidR="00DA53F1" w:rsidRPr="00152BFB" w:rsidRDefault="00174C8F" w:rsidP="00DA53F1">
            <w:pPr>
              <w:jc w:val="center"/>
              <w:rPr>
                <w:rFonts w:ascii="Avenir Next LT Pro" w:hAnsi="Avenir Next LT Pro"/>
                <w:color w:val="444444"/>
              </w:rPr>
            </w:pPr>
            <w:sdt>
              <w:sdtPr>
                <w:rPr>
                  <w:rFonts w:ascii="Avenir Next LT Pro" w:hAnsi="Avenir Next LT Pro"/>
                  <w:b/>
                  <w:color w:val="444444"/>
                  <w:sz w:val="24"/>
                  <w:szCs w:val="20"/>
                </w:rPr>
                <w:id w:val="-2014135119"/>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1B377DE9" w14:textId="51E12EC4"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948837824"/>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5" w:type="dxa"/>
            <w:tcBorders>
              <w:top w:val="single" w:sz="4" w:space="0" w:color="auto"/>
              <w:bottom w:val="single" w:sz="4" w:space="0" w:color="auto"/>
            </w:tcBorders>
            <w:vAlign w:val="center"/>
          </w:tcPr>
          <w:p w14:paraId="3AE613EF" w14:textId="0F520689"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919470513"/>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27978BD2" w14:textId="2EE8245F"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131472335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c>
          <w:tcPr>
            <w:tcW w:w="457" w:type="dxa"/>
            <w:tcBorders>
              <w:top w:val="single" w:sz="4" w:space="0" w:color="auto"/>
              <w:bottom w:val="single" w:sz="4" w:space="0" w:color="auto"/>
            </w:tcBorders>
            <w:vAlign w:val="center"/>
          </w:tcPr>
          <w:p w14:paraId="195BEFC2" w14:textId="6DCDC688" w:rsidR="00DA53F1" w:rsidRPr="00152BFB" w:rsidRDefault="00174C8F" w:rsidP="00DA53F1">
            <w:pPr>
              <w:jc w:val="center"/>
              <w:rPr>
                <w:rFonts w:ascii="Avenir Next LT Pro" w:hAnsi="Avenir Next LT Pro"/>
                <w:color w:val="444444"/>
                <w:sz w:val="20"/>
                <w:szCs w:val="20"/>
              </w:rPr>
            </w:pPr>
            <w:sdt>
              <w:sdtPr>
                <w:rPr>
                  <w:rFonts w:ascii="Avenir Next LT Pro" w:hAnsi="Avenir Next LT Pro"/>
                  <w:b/>
                  <w:color w:val="444444"/>
                  <w:sz w:val="24"/>
                  <w:szCs w:val="20"/>
                </w:rPr>
                <w:id w:val="898635435"/>
                <w14:checkbox>
                  <w14:checked w14:val="0"/>
                  <w14:checkedState w14:val="2612" w14:font="MS Gothic"/>
                  <w14:uncheckedState w14:val="2610" w14:font="MS Gothic"/>
                </w14:checkbox>
              </w:sdtPr>
              <w:sdtEndPr/>
              <w:sdtContent>
                <w:r w:rsidR="00DA53F1" w:rsidRPr="00152BFB">
                  <w:rPr>
                    <w:rFonts w:ascii="Segoe UI Symbol" w:eastAsia="MS Gothic" w:hAnsi="Segoe UI Symbol" w:cs="Segoe UI Symbol"/>
                    <w:b/>
                    <w:color w:val="444444"/>
                    <w:sz w:val="24"/>
                    <w:szCs w:val="20"/>
                  </w:rPr>
                  <w:t>☐</w:t>
                </w:r>
              </w:sdtContent>
            </w:sdt>
          </w:p>
        </w:tc>
      </w:tr>
    </w:tbl>
    <w:p w14:paraId="061FC22C" w14:textId="4650FAC5" w:rsidR="00EB3F32" w:rsidRPr="006D708B" w:rsidRDefault="006A4A96" w:rsidP="006D708B">
      <w:pPr>
        <w:pStyle w:val="NoSpacing"/>
        <w:rPr>
          <w:rFonts w:ascii="Avenir Next LT Pro" w:hAnsi="Avenir Next LT Pro"/>
          <w:sz w:val="2"/>
          <w:szCs w:val="2"/>
        </w:rPr>
      </w:pPr>
      <w:proofErr w:type="spellStart"/>
      <w:r w:rsidRPr="006D708B">
        <w:rPr>
          <w:rFonts w:ascii="Avenir Next LT Pro" w:hAnsi="Avenir Next LT Pro"/>
          <w:sz w:val="2"/>
          <w:szCs w:val="2"/>
        </w:rPr>
        <w:t>A</w:t>
      </w:r>
      <w:r w:rsidR="00F13FB9" w:rsidRPr="006D708B">
        <w:rPr>
          <w:rFonts w:ascii="Avenir Next LT Pro" w:hAnsi="Avenir Next LT Pro"/>
          <w:sz w:val="2"/>
          <w:szCs w:val="2"/>
        </w:rPr>
        <w:t>s</w:t>
      </w:r>
      <w:r w:rsidR="00EB3F32" w:rsidRPr="006D708B">
        <w:rPr>
          <w:rFonts w:ascii="Avenir Next LT Pro" w:hAnsi="Avenir Next LT Pro"/>
          <w:b/>
          <w:bCs/>
          <w:sz w:val="18"/>
          <w:szCs w:val="18"/>
          <w:u w:val="single"/>
        </w:rPr>
        <w:t>Turnaround</w:t>
      </w:r>
      <w:proofErr w:type="spellEnd"/>
      <w:r w:rsidR="00EB3F32" w:rsidRPr="006D708B">
        <w:rPr>
          <w:rFonts w:ascii="Avenir Next LT Pro" w:hAnsi="Avenir Next LT Pro"/>
          <w:b/>
          <w:bCs/>
          <w:sz w:val="18"/>
          <w:szCs w:val="18"/>
          <w:u w:val="single"/>
        </w:rPr>
        <w:t xml:space="preserve"> Times:</w:t>
      </w:r>
      <w:r w:rsidR="00EB3F32" w:rsidRPr="006D708B">
        <w:rPr>
          <w:rFonts w:ascii="Avenir Next LT Pro" w:hAnsi="Avenir Next LT Pro"/>
          <w:b/>
          <w:bCs/>
          <w:sz w:val="18"/>
          <w:szCs w:val="18"/>
        </w:rPr>
        <w:t xml:space="preserve"> </w:t>
      </w:r>
      <w:r w:rsidR="00EB3F32" w:rsidRPr="006D708B">
        <w:rPr>
          <w:rFonts w:ascii="Avenir Next LT Pro" w:hAnsi="Avenir Next LT Pro"/>
          <w:sz w:val="18"/>
          <w:szCs w:val="18"/>
        </w:rPr>
        <w:t xml:space="preserve"> Listed turnaround times apply to all samples received before 12pm on a given working day. Any samples received after 12pm may carry over to the next available laboratory run on the next working day.</w:t>
      </w:r>
    </w:p>
    <w:p w14:paraId="4BA0263B" w14:textId="4C4DC200" w:rsidR="00EB3F32" w:rsidRPr="006D708B" w:rsidRDefault="00EB3F32" w:rsidP="006D708B">
      <w:pPr>
        <w:pStyle w:val="NoSpacing"/>
        <w:rPr>
          <w:rFonts w:ascii="Avenir Next LT Pro" w:hAnsi="Avenir Next LT Pro"/>
          <w:sz w:val="2"/>
          <w:szCs w:val="2"/>
        </w:rPr>
      </w:pPr>
      <w:r w:rsidRPr="006D708B">
        <w:rPr>
          <w:rFonts w:ascii="Avenir Next LT Pro" w:hAnsi="Avenir Next LT Pro"/>
          <w:b/>
          <w:bCs/>
          <w:sz w:val="18"/>
          <w:szCs w:val="18"/>
          <w:u w:val="single"/>
        </w:rPr>
        <w:t>Sample Volumes:</w:t>
      </w:r>
      <w:r w:rsidRPr="006D708B">
        <w:rPr>
          <w:rFonts w:ascii="Avenir Next LT Pro" w:hAnsi="Avenir Next LT Pro"/>
          <w:sz w:val="18"/>
          <w:szCs w:val="18"/>
        </w:rPr>
        <w:t xml:space="preserve"> Please provide a minimum sample of 100g for testing. </w:t>
      </w:r>
      <w:bookmarkStart w:id="1" w:name="_Hlk92808518"/>
      <w:r w:rsidRPr="006D708B">
        <w:rPr>
          <w:rFonts w:ascii="Avenir Next LT Pro" w:hAnsi="Avenir Next LT Pro"/>
          <w:sz w:val="18"/>
          <w:szCs w:val="18"/>
        </w:rPr>
        <w:t xml:space="preserve">Refer to our tech note ‘’Tests and Sample Volumes’’ to </w:t>
      </w:r>
      <w:r w:rsidRPr="006D708B">
        <w:rPr>
          <w:rFonts w:ascii="Avenir Next LT Pro" w:hAnsi="Avenir Next LT Pro" w:cs="Klavika-Regular"/>
          <w:sz w:val="18"/>
          <w:szCs w:val="18"/>
        </w:rPr>
        <w:t xml:space="preserve">find the additional amount of sample needed per test. </w:t>
      </w:r>
      <w:bookmarkEnd w:id="1"/>
      <w:r w:rsidR="00174C8F">
        <w:rPr>
          <w:rFonts w:ascii="Avenir Next LT Pro" w:hAnsi="Avenir Next LT Pro" w:cs="Klavika-Regular"/>
          <w:sz w:val="18"/>
          <w:szCs w:val="18"/>
        </w:rPr>
        <w:br/>
      </w:r>
      <w:r w:rsidR="00174C8F" w:rsidRPr="00174C8F">
        <w:rPr>
          <w:rFonts w:ascii="Avenir Next LT Pro" w:hAnsi="Avenir Next LT Pro"/>
          <w:sz w:val="18"/>
          <w:szCs w:val="18"/>
        </w:rPr>
        <w:t xml:space="preserve">By submitting </w:t>
      </w:r>
      <w:proofErr w:type="gramStart"/>
      <w:r w:rsidR="00174C8F" w:rsidRPr="00174C8F">
        <w:rPr>
          <w:rFonts w:ascii="Avenir Next LT Pro" w:hAnsi="Avenir Next LT Pro"/>
          <w:sz w:val="18"/>
          <w:szCs w:val="18"/>
        </w:rPr>
        <w:t>samples</w:t>
      </w:r>
      <w:proofErr w:type="gramEnd"/>
      <w:r w:rsidR="00174C8F" w:rsidRPr="00174C8F">
        <w:rPr>
          <w:rFonts w:ascii="Avenir Next LT Pro" w:hAnsi="Avenir Next LT Pro"/>
          <w:sz w:val="18"/>
          <w:szCs w:val="18"/>
        </w:rPr>
        <w:t xml:space="preserve"> you agree to our </w:t>
      </w:r>
      <w:hyperlink r:id="rId8" w:history="1">
        <w:r w:rsidR="00174C8F" w:rsidRPr="00174C8F">
          <w:rPr>
            <w:rStyle w:val="Hyperlink"/>
            <w:rFonts w:ascii="Avenir Next LT Pro" w:hAnsi="Avenir Next LT Pro"/>
            <w:sz w:val="18"/>
            <w:szCs w:val="18"/>
          </w:rPr>
          <w:t>Terms and Conditions</w:t>
        </w:r>
      </w:hyperlink>
      <w:r w:rsidR="00174C8F" w:rsidRPr="00174C8F">
        <w:rPr>
          <w:rFonts w:ascii="Avenir Next LT Pro" w:hAnsi="Avenir Next LT Pro"/>
          <w:sz w:val="18"/>
          <w:szCs w:val="18"/>
        </w:rPr>
        <w:t>.</w:t>
      </w:r>
    </w:p>
    <w:sectPr w:rsidR="00EB3F32" w:rsidRPr="006D708B" w:rsidSect="006E5A6C">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D9F4" w14:textId="77777777" w:rsidR="00FB666E" w:rsidRDefault="00FB666E" w:rsidP="009864DF">
      <w:pPr>
        <w:spacing w:after="0" w:line="240" w:lineRule="auto"/>
      </w:pPr>
      <w:r>
        <w:separator/>
      </w:r>
    </w:p>
  </w:endnote>
  <w:endnote w:type="continuationSeparator" w:id="0">
    <w:p w14:paraId="44F89EB3" w14:textId="77777777" w:rsidR="00FB666E" w:rsidRDefault="00FB666E" w:rsidP="0098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Klavika-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LT Pro Light">
    <w:altName w:val="Avenir Next LT Pro Light"/>
    <w:charset w:val="00"/>
    <w:family w:val="swiss"/>
    <w:pitch w:val="variable"/>
    <w:sig w:usb0="A00000EF" w:usb1="5000204B" w:usb2="00000000" w:usb3="00000000" w:csb0="00000093" w:csb1="00000000"/>
  </w:font>
  <w:font w:name="Klavika Regular">
    <w:altName w:val="Calibri"/>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BB9A" w14:textId="77777777" w:rsidR="000D15F3" w:rsidRDefault="000D15F3" w:rsidP="000D15F3">
    <w:pPr>
      <w:pStyle w:val="Footer"/>
      <w:tabs>
        <w:tab w:val="clear" w:pos="9026"/>
        <w:tab w:val="right" w:pos="10206"/>
      </w:tabs>
      <w:rPr>
        <w:rFonts w:ascii="Arial" w:hAnsi="Arial" w:cs="Arial"/>
        <w:sz w:val="14"/>
        <w:szCs w:val="16"/>
      </w:rPr>
    </w:pPr>
    <w:r>
      <w:rPr>
        <w:rFonts w:ascii="Arial" w:hAnsi="Arial" w:cs="Arial"/>
        <w:sz w:val="14"/>
        <w:szCs w:val="16"/>
      </w:rPr>
      <w:t xml:space="preserve"> </w:t>
    </w:r>
  </w:p>
  <w:tbl>
    <w:tblPr>
      <w:tblStyle w:val="TableGrid"/>
      <w:tblW w:w="5283"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03"/>
      <w:gridCol w:w="155"/>
    </w:tblGrid>
    <w:tr w:rsidR="00152BFB" w14:paraId="060380ED" w14:textId="77777777" w:rsidTr="00BD5D26">
      <w:trPr>
        <w:trHeight w:val="564"/>
      </w:trPr>
      <w:tc>
        <w:tcPr>
          <w:tcW w:w="4930" w:type="pct"/>
          <w:tcMar>
            <w:top w:w="0" w:type="dxa"/>
            <w:bottom w:w="57" w:type="dxa"/>
          </w:tcMar>
          <w:vAlign w:val="center"/>
        </w:tcPr>
        <w:p w14:paraId="0056B5DA" w14:textId="77777777" w:rsidR="00152BFB" w:rsidRPr="007C2F40" w:rsidRDefault="00152BFB" w:rsidP="00152BFB">
          <w:pPr>
            <w:pStyle w:val="RS-RPLeft"/>
            <w:rPr>
              <w:sz w:val="16"/>
              <w:szCs w:val="16"/>
            </w:rPr>
          </w:pPr>
          <w:r>
            <w:rPr>
              <w:sz w:val="16"/>
              <w:szCs w:val="16"/>
            </w:rPr>
            <w:br/>
          </w:r>
        </w:p>
      </w:tc>
      <w:tc>
        <w:tcPr>
          <w:tcW w:w="70" w:type="pct"/>
          <w:tcMar>
            <w:top w:w="0" w:type="dxa"/>
            <w:bottom w:w="57" w:type="dxa"/>
          </w:tcMar>
        </w:tcPr>
        <w:p w14:paraId="198B09CB" w14:textId="77777777" w:rsidR="00152BFB" w:rsidRPr="007C2F40" w:rsidRDefault="00152BFB" w:rsidP="00152BFB">
          <w:pPr>
            <w:pStyle w:val="Website-Right"/>
            <w:rPr>
              <w:b w:val="0"/>
              <w:bCs w:val="0"/>
              <w:color w:val="7F7F7F" w:themeColor="text1" w:themeTint="80"/>
              <w:sz w:val="16"/>
              <w:szCs w:val="16"/>
            </w:rPr>
          </w:pPr>
        </w:p>
      </w:tc>
    </w:tr>
    <w:tr w:rsidR="00152BFB" w14:paraId="69EF86ED" w14:textId="77777777" w:rsidTr="00BD5D26">
      <w:trPr>
        <w:gridAfter w:val="1"/>
        <w:wAfter w:w="70" w:type="pct"/>
        <w:trHeight w:val="241"/>
      </w:trPr>
      <w:tc>
        <w:tcPr>
          <w:tcW w:w="4930" w:type="pct"/>
          <w:tcMar>
            <w:top w:w="57" w:type="dxa"/>
          </w:tcMar>
        </w:tcPr>
        <w:p w14:paraId="4F75AD37" w14:textId="77777777" w:rsidR="00152BFB" w:rsidRDefault="00152BFB" w:rsidP="00152BFB">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 xml:space="preserve">alsglobal.com  </w:t>
          </w:r>
        </w:p>
        <w:p w14:paraId="7082EDF3" w14:textId="77777777" w:rsidR="00152BFB" w:rsidRPr="00197E95" w:rsidRDefault="00152BFB" w:rsidP="00152BFB">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a</w:t>
          </w:r>
          <w:r>
            <w:rPr>
              <w:rFonts w:ascii="Avenir Next" w:hAnsi="Avenir Next"/>
              <w:b w:val="0"/>
              <w:bCs w:val="0"/>
              <w:color w:val="024CAB"/>
              <w:sz w:val="16"/>
              <w:szCs w:val="16"/>
            </w:rPr>
            <w:t>nalytica.co.nz</w:t>
          </w:r>
        </w:p>
      </w:tc>
    </w:tr>
  </w:tbl>
  <w:p w14:paraId="0A76D226" w14:textId="13640D16" w:rsidR="00173A30" w:rsidRPr="001D4B20" w:rsidRDefault="00173A30" w:rsidP="00152BFB">
    <w:pPr>
      <w:pStyle w:val="Footer"/>
      <w:tabs>
        <w:tab w:val="clear" w:pos="9026"/>
        <w:tab w:val="right" w:pos="10206"/>
      </w:tabs>
      <w:rPr>
        <w:rFonts w:ascii="Arial" w:hAnsi="Arial" w:cs="Arial"/>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3C80" w14:textId="0404E0D8" w:rsidR="000D15F3" w:rsidRDefault="00174C8F" w:rsidP="000D15F3">
    <w:pPr>
      <w:pStyle w:val="Footer"/>
      <w:tabs>
        <w:tab w:val="clear" w:pos="9026"/>
        <w:tab w:val="right" w:pos="10206"/>
      </w:tabs>
      <w:rPr>
        <w:rFonts w:ascii="Arial" w:hAnsi="Arial" w:cs="Arial"/>
        <w:b/>
        <w:sz w:val="14"/>
        <w:szCs w:val="16"/>
      </w:rPr>
    </w:pPr>
    <w:r w:rsidRPr="00174C8F">
      <w:rPr>
        <w:rFonts w:ascii="Avenir Next LT Pro" w:hAnsi="Avenir Next LT Pro"/>
        <w:sz w:val="20"/>
        <w:szCs w:val="20"/>
      </w:rPr>
      <w:t xml:space="preserve">By submitting </w:t>
    </w:r>
    <w:proofErr w:type="gramStart"/>
    <w:r w:rsidRPr="00174C8F">
      <w:rPr>
        <w:rFonts w:ascii="Avenir Next LT Pro" w:hAnsi="Avenir Next LT Pro"/>
        <w:sz w:val="20"/>
        <w:szCs w:val="20"/>
      </w:rPr>
      <w:t>samples</w:t>
    </w:r>
    <w:proofErr w:type="gramEnd"/>
    <w:r w:rsidRPr="00174C8F">
      <w:rPr>
        <w:rFonts w:ascii="Avenir Next LT Pro" w:hAnsi="Avenir Next LT Pro"/>
        <w:sz w:val="20"/>
        <w:szCs w:val="20"/>
      </w:rPr>
      <w:t xml:space="preserve"> you agree to our </w:t>
    </w:r>
    <w:hyperlink r:id="rId1" w:history="1">
      <w:r w:rsidRPr="00174C8F">
        <w:rPr>
          <w:rStyle w:val="Hyperlink"/>
          <w:rFonts w:ascii="Avenir Next LT Pro" w:hAnsi="Avenir Next LT Pro"/>
          <w:sz w:val="20"/>
          <w:szCs w:val="20"/>
        </w:rPr>
        <w:t>Terms and Conditions</w:t>
      </w:r>
    </w:hyperlink>
    <w:r w:rsidRPr="00174C8F">
      <w:rPr>
        <w:rFonts w:ascii="Avenir Next LT Pro" w:hAnsi="Avenir Next LT Pro"/>
        <w:sz w:val="20"/>
        <w:szCs w:val="20"/>
      </w:rPr>
      <w:t>.</w:t>
    </w:r>
  </w:p>
  <w:tbl>
    <w:tblPr>
      <w:tblStyle w:val="TableGrid"/>
      <w:tblW w:w="5209"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03"/>
    </w:tblGrid>
    <w:tr w:rsidR="00152BFB" w14:paraId="11286B12" w14:textId="77777777" w:rsidTr="00174C8F">
      <w:trPr>
        <w:trHeight w:val="241"/>
      </w:trPr>
      <w:tc>
        <w:tcPr>
          <w:tcW w:w="5000" w:type="pct"/>
          <w:tcMar>
            <w:top w:w="57" w:type="dxa"/>
          </w:tcMar>
        </w:tcPr>
        <w:p w14:paraId="7AAACDC2" w14:textId="77777777" w:rsidR="00152BFB" w:rsidRDefault="00152BFB" w:rsidP="00152BFB">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 xml:space="preserve">alsglobal.com  </w:t>
          </w:r>
        </w:p>
        <w:p w14:paraId="05A474FB" w14:textId="77777777" w:rsidR="00152BFB" w:rsidRPr="00197E95" w:rsidRDefault="00152BFB" w:rsidP="00152BFB">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a</w:t>
          </w:r>
          <w:r>
            <w:rPr>
              <w:rFonts w:ascii="Avenir Next" w:hAnsi="Avenir Next"/>
              <w:b w:val="0"/>
              <w:bCs w:val="0"/>
              <w:color w:val="024CAB"/>
              <w:sz w:val="16"/>
              <w:szCs w:val="16"/>
            </w:rPr>
            <w:t>nalytica.co.nz</w:t>
          </w:r>
        </w:p>
      </w:tc>
    </w:tr>
  </w:tbl>
  <w:p w14:paraId="2430F9BB" w14:textId="6C62BC7B" w:rsidR="00173A30" w:rsidRPr="001D4B20" w:rsidRDefault="00173A30" w:rsidP="00152BFB">
    <w:pPr>
      <w:pStyle w:val="Footer"/>
      <w:tabs>
        <w:tab w:val="clear" w:pos="9026"/>
        <w:tab w:val="right" w:pos="10206"/>
      </w:tabs>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A554" w14:textId="77777777" w:rsidR="00FB666E" w:rsidRDefault="00FB666E" w:rsidP="009864DF">
      <w:pPr>
        <w:spacing w:after="0" w:line="240" w:lineRule="auto"/>
      </w:pPr>
      <w:r>
        <w:separator/>
      </w:r>
    </w:p>
  </w:footnote>
  <w:footnote w:type="continuationSeparator" w:id="0">
    <w:p w14:paraId="085CDC36" w14:textId="77777777" w:rsidR="00FB666E" w:rsidRDefault="00FB666E" w:rsidP="0098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12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
      <w:gridCol w:w="3944"/>
      <w:gridCol w:w="1640"/>
      <w:gridCol w:w="2437"/>
      <w:gridCol w:w="3706"/>
      <w:gridCol w:w="310"/>
    </w:tblGrid>
    <w:tr w:rsidR="000821D0" w:rsidRPr="0012675A" w14:paraId="09A99BC7" w14:textId="77777777" w:rsidTr="00747DA9">
      <w:trPr>
        <w:trHeight w:val="800"/>
      </w:trPr>
      <w:tc>
        <w:tcPr>
          <w:tcW w:w="303" w:type="pct"/>
          <w:tcMar>
            <w:right w:w="567" w:type="dxa"/>
          </w:tcMar>
        </w:tcPr>
        <w:p w14:paraId="09101D93" w14:textId="77777777" w:rsidR="000821D0" w:rsidRPr="00525ACE" w:rsidRDefault="000821D0" w:rsidP="000821D0">
          <w:pPr>
            <w:pStyle w:val="Header"/>
            <w:tabs>
              <w:tab w:val="left" w:pos="5220"/>
            </w:tabs>
            <w:rPr>
              <w:rFonts w:ascii="Avenir Next LT Pro" w:hAnsi="Avenir Next LT Pro"/>
            </w:rPr>
          </w:pPr>
        </w:p>
      </w:tc>
      <w:tc>
        <w:tcPr>
          <w:tcW w:w="3130" w:type="pct"/>
          <w:gridSpan w:val="3"/>
          <w:tcMar>
            <w:top w:w="57" w:type="dxa"/>
            <w:right w:w="113" w:type="dxa"/>
          </w:tcMar>
          <w:vAlign w:val="center"/>
        </w:tcPr>
        <w:p w14:paraId="4A4B46E0" w14:textId="77777777" w:rsidR="000821D0" w:rsidRPr="00645ADC" w:rsidRDefault="000821D0" w:rsidP="000821D0">
          <w:pPr>
            <w:pStyle w:val="Header"/>
            <w:tabs>
              <w:tab w:val="left" w:pos="3435"/>
            </w:tabs>
            <w:spacing w:before="60"/>
            <w:ind w:right="-108"/>
            <w:rPr>
              <w:rFonts w:ascii="Avenir Next LT Pro" w:hAnsi="Avenir Next LT Pro"/>
              <w:color w:val="303030"/>
              <w:sz w:val="16"/>
              <w:szCs w:val="16"/>
            </w:rPr>
          </w:pPr>
          <w:r w:rsidRPr="00645ADC">
            <w:rPr>
              <w:rFonts w:ascii="Avenir Next LT Pro" w:hAnsi="Avenir Next LT Pro" w:cs="Times New Roman"/>
              <w:b/>
              <w:bCs/>
              <w:color w:val="004CAB"/>
              <w:w w:val="0"/>
              <w:sz w:val="16"/>
              <w:szCs w:val="16"/>
            </w:rPr>
            <w:t>Analytica Laboratories</w:t>
          </w:r>
          <w:r w:rsidRPr="00525ACE">
            <w:rPr>
              <w:rFonts w:ascii="Avenir Next LT Pro" w:hAnsi="Avenir Next LT Pro"/>
              <w:b/>
              <w:bCs/>
              <w:sz w:val="16"/>
              <w:szCs w:val="16"/>
            </w:rPr>
            <w:br/>
          </w:r>
          <w:r>
            <w:rPr>
              <w:rFonts w:ascii="Avenir Next LT Pro" w:hAnsi="Avenir Next LT Pro"/>
              <w:color w:val="303030"/>
              <w:sz w:val="16"/>
              <w:szCs w:val="16"/>
            </w:rPr>
            <w:t>Site E, 10 Bisley Road,</w:t>
          </w:r>
        </w:p>
        <w:p w14:paraId="44EADB3D" w14:textId="77777777" w:rsidR="000821D0" w:rsidRDefault="000821D0" w:rsidP="000821D0">
          <w:pPr>
            <w:pStyle w:val="Header"/>
            <w:tabs>
              <w:tab w:val="left" w:pos="3435"/>
            </w:tabs>
            <w:ind w:right="-108"/>
            <w:rPr>
              <w:rFonts w:ascii="Avenir Next LT Pro" w:hAnsi="Avenir Next LT Pro"/>
              <w:color w:val="303030"/>
              <w:sz w:val="16"/>
              <w:szCs w:val="16"/>
              <w:u w:val="single"/>
            </w:rPr>
          </w:pPr>
          <w:r>
            <w:rPr>
              <w:rFonts w:ascii="Avenir Next LT Pro" w:hAnsi="Avenir Next LT Pro"/>
              <w:color w:val="303030"/>
              <w:sz w:val="16"/>
              <w:szCs w:val="16"/>
            </w:rPr>
            <w:t xml:space="preserve">Ruakura, </w:t>
          </w:r>
          <w:r w:rsidRPr="00645ADC">
            <w:rPr>
              <w:rFonts w:ascii="Avenir Next LT Pro" w:hAnsi="Avenir Next LT Pro"/>
              <w:color w:val="303030"/>
              <w:sz w:val="16"/>
              <w:szCs w:val="16"/>
            </w:rPr>
            <w:t>Hamilton, New Zealand</w:t>
          </w:r>
          <w:r w:rsidRPr="00645ADC">
            <w:rPr>
              <w:rFonts w:ascii="Avenir Next LT Pro" w:hAnsi="Avenir Next LT Pro"/>
              <w:color w:val="303030"/>
              <w:sz w:val="16"/>
              <w:szCs w:val="16"/>
              <w:u w:val="single"/>
            </w:rPr>
            <w:t xml:space="preserve"> </w:t>
          </w:r>
        </w:p>
        <w:p w14:paraId="00E9812A" w14:textId="77777777" w:rsidR="000821D0" w:rsidRDefault="000821D0" w:rsidP="000821D0">
          <w:pPr>
            <w:pStyle w:val="Header"/>
            <w:tabs>
              <w:tab w:val="left" w:pos="3435"/>
            </w:tabs>
            <w:ind w:right="-108"/>
            <w:rPr>
              <w:rFonts w:ascii="Avenir Next LT Pro" w:hAnsi="Avenir Next LT Pro"/>
              <w:color w:val="303030"/>
              <w:sz w:val="16"/>
              <w:szCs w:val="16"/>
            </w:rPr>
          </w:pPr>
          <w:r w:rsidRPr="00523F8D">
            <w:rPr>
              <w:rFonts w:ascii="Avenir Next LT Pro" w:hAnsi="Avenir Next LT Pro"/>
              <w:color w:val="303030"/>
              <w:sz w:val="16"/>
              <w:szCs w:val="16"/>
              <w:u w:val="single"/>
            </w:rPr>
            <w:t>T</w:t>
          </w:r>
          <w:r w:rsidRPr="00523F8D">
            <w:rPr>
              <w:rFonts w:ascii="Avenir Next LT Pro" w:hAnsi="Avenir Next LT Pro"/>
              <w:color w:val="303030"/>
              <w:sz w:val="16"/>
              <w:szCs w:val="16"/>
            </w:rPr>
            <w:t xml:space="preserve"> +</w:t>
          </w:r>
          <w:r w:rsidRPr="00645ADC">
            <w:rPr>
              <w:rFonts w:ascii="Avenir Next LT Pro" w:hAnsi="Avenir Next LT Pro"/>
              <w:color w:val="303030"/>
              <w:sz w:val="16"/>
              <w:szCs w:val="16"/>
            </w:rPr>
            <w:t>64 7 974 4740</w:t>
          </w:r>
        </w:p>
        <w:p w14:paraId="190CDF1C" w14:textId="01EB0838" w:rsidR="000821D0" w:rsidRPr="00525ACE" w:rsidRDefault="00174C8F" w:rsidP="000821D0">
          <w:pPr>
            <w:pStyle w:val="Header"/>
            <w:tabs>
              <w:tab w:val="left" w:pos="3435"/>
              <w:tab w:val="right" w:pos="6813"/>
            </w:tabs>
            <w:ind w:right="-108"/>
            <w:rPr>
              <w:rFonts w:ascii="Avenir Next LT Pro" w:hAnsi="Avenir Next LT Pro"/>
              <w:sz w:val="16"/>
              <w:szCs w:val="16"/>
            </w:rPr>
          </w:pPr>
          <w:r>
            <w:rPr>
              <w:rFonts w:ascii="Avenir Next LT Pro" w:hAnsi="Avenir Next LT Pro"/>
              <w:sz w:val="16"/>
              <w:szCs w:val="16"/>
            </w:rPr>
            <w:t>Info-analytica@alsglobal.com</w:t>
          </w:r>
        </w:p>
      </w:tc>
      <w:tc>
        <w:tcPr>
          <w:tcW w:w="1567" w:type="pct"/>
          <w:gridSpan w:val="2"/>
        </w:tcPr>
        <w:p w14:paraId="1DD7E727" w14:textId="77777777" w:rsidR="000821D0"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p>
        <w:p w14:paraId="7ECB8810" w14:textId="77777777" w:rsidR="000821D0"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r>
            <w:rPr>
              <w:rFonts w:ascii="Avenir Next" w:hAnsi="Avenir Next" w:cs="Times New Roman"/>
              <w:b/>
              <w:bCs/>
              <w:noProof/>
              <w:color w:val="000000"/>
              <w:w w:val="0"/>
              <w:sz w:val="16"/>
              <w:szCs w:val="16"/>
            </w:rPr>
            <w:drawing>
              <wp:inline distT="0" distB="0" distL="0" distR="0" wp14:anchorId="0E50DE1D" wp14:editId="4F65A7E5">
                <wp:extent cx="1517191" cy="32545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7191" cy="325450"/>
                        </a:xfrm>
                        <a:prstGeom prst="rect">
                          <a:avLst/>
                        </a:prstGeom>
                      </pic:spPr>
                    </pic:pic>
                  </a:graphicData>
                </a:graphic>
              </wp:inline>
            </w:drawing>
          </w:r>
        </w:p>
        <w:p w14:paraId="612FBB8B" w14:textId="77777777" w:rsidR="000821D0"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p>
        <w:p w14:paraId="7F3AB11D" w14:textId="77777777" w:rsidR="000821D0" w:rsidRPr="00447DA2" w:rsidRDefault="000821D0" w:rsidP="000821D0">
          <w:pPr>
            <w:pStyle w:val="Header"/>
            <w:tabs>
              <w:tab w:val="left" w:pos="3435"/>
              <w:tab w:val="right" w:pos="6813"/>
            </w:tabs>
            <w:spacing w:before="60"/>
            <w:ind w:right="-108"/>
            <w:rPr>
              <w:rFonts w:ascii="Avenir Next" w:hAnsi="Avenir Next" w:cs="Times New Roman"/>
              <w:b/>
              <w:bCs/>
              <w:color w:val="000000"/>
              <w:w w:val="0"/>
              <w:sz w:val="16"/>
              <w:szCs w:val="16"/>
            </w:rPr>
          </w:pPr>
        </w:p>
      </w:tc>
    </w:tr>
    <w:tr w:rsidR="000821D0" w14:paraId="28AC6554" w14:textId="77777777" w:rsidTr="00747DA9">
      <w:trPr>
        <w:gridAfter w:val="1"/>
        <w:wAfter w:w="121" w:type="pct"/>
        <w:trHeight w:val="23"/>
      </w:trPr>
      <w:tc>
        <w:tcPr>
          <w:tcW w:w="1842" w:type="pct"/>
          <w:gridSpan w:val="2"/>
          <w:shd w:val="clear" w:color="auto" w:fill="auto"/>
        </w:tcPr>
        <w:p w14:paraId="4AC9C6AF" w14:textId="77777777" w:rsidR="000821D0" w:rsidRPr="00D24BF4" w:rsidRDefault="000821D0" w:rsidP="000821D0">
          <w:pPr>
            <w:pStyle w:val="Header"/>
            <w:tabs>
              <w:tab w:val="left" w:pos="5220"/>
            </w:tabs>
            <w:rPr>
              <w:noProof/>
              <w:sz w:val="10"/>
              <w:szCs w:val="10"/>
            </w:rPr>
          </w:pPr>
        </w:p>
      </w:tc>
      <w:tc>
        <w:tcPr>
          <w:tcW w:w="640" w:type="pct"/>
          <w:shd w:val="clear" w:color="auto" w:fill="auto"/>
          <w:tcMar>
            <w:top w:w="57" w:type="dxa"/>
            <w:right w:w="113" w:type="dxa"/>
          </w:tcMar>
          <w:vAlign w:val="center"/>
        </w:tcPr>
        <w:p w14:paraId="39D7F38D" w14:textId="77777777" w:rsidR="000821D0" w:rsidRPr="00D24BF4" w:rsidRDefault="000821D0" w:rsidP="000821D0">
          <w:pPr>
            <w:pStyle w:val="Header"/>
            <w:jc w:val="right"/>
            <w:rPr>
              <w:sz w:val="10"/>
              <w:szCs w:val="10"/>
            </w:rPr>
          </w:pPr>
        </w:p>
      </w:tc>
      <w:tc>
        <w:tcPr>
          <w:tcW w:w="2397" w:type="pct"/>
          <w:gridSpan w:val="2"/>
        </w:tcPr>
        <w:p w14:paraId="2CA7491B" w14:textId="77777777" w:rsidR="000821D0" w:rsidRPr="00D24BF4" w:rsidRDefault="000821D0" w:rsidP="000821D0">
          <w:pPr>
            <w:pStyle w:val="Header"/>
            <w:jc w:val="right"/>
            <w:rPr>
              <w:sz w:val="10"/>
              <w:szCs w:val="10"/>
            </w:rPr>
          </w:pPr>
        </w:p>
      </w:tc>
    </w:tr>
  </w:tbl>
  <w:p w14:paraId="78B81D28" w14:textId="77777777" w:rsidR="000821D0" w:rsidRDefault="000821D0" w:rsidP="000821D0">
    <w:pPr>
      <w:pStyle w:val="Header"/>
    </w:pPr>
    <w:r w:rsidRPr="00D05B29">
      <w:rPr>
        <w:noProof/>
        <w:color w:val="004CAB"/>
        <w:lang w:eastAsia="en-NZ"/>
      </w:rPr>
      <mc:AlternateContent>
        <mc:Choice Requires="wps">
          <w:drawing>
            <wp:anchor distT="0" distB="0" distL="114300" distR="114300" simplePos="0" relativeHeight="251659264" behindDoc="0" locked="0" layoutInCell="1" allowOverlap="1" wp14:anchorId="09E6E039" wp14:editId="7934B0FD">
              <wp:simplePos x="0" y="0"/>
              <wp:positionH relativeFrom="margin">
                <wp:align>right</wp:align>
              </wp:positionH>
              <wp:positionV relativeFrom="paragraph">
                <wp:posOffset>105187</wp:posOffset>
              </wp:positionV>
              <wp:extent cx="64643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64300" cy="0"/>
                      </a:xfrm>
                      <a:prstGeom prst="line">
                        <a:avLst/>
                      </a:prstGeom>
                      <a:ln w="19050">
                        <a:solidFill>
                          <a:srgbClr val="004C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434B4"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8pt,8.3pt" to="966.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" strokecolor="#004cab" strokeweight="1.5pt">
              <v:stroke joinstyle="miter"/>
              <w10:wrap anchorx="margin"/>
            </v:line>
          </w:pict>
        </mc:Fallback>
      </mc:AlternateContent>
    </w:r>
  </w:p>
  <w:p w14:paraId="4A4378F9" w14:textId="16F2A742" w:rsidR="000821D0" w:rsidRPr="000821D0" w:rsidRDefault="000821D0" w:rsidP="000821D0">
    <w:pPr>
      <w:pStyle w:val="Header"/>
      <w:jc w:val="center"/>
      <w:rPr>
        <w:rFonts w:ascii="Klavika Regular" w:hAnsi="Klavika Regular"/>
        <w:sz w:val="32"/>
        <w:szCs w:val="20"/>
      </w:rPr>
    </w:pPr>
    <w:r w:rsidRPr="000821D0">
      <w:rPr>
        <w:rFonts w:ascii="Avenir Next LT Pro Light" w:hAnsi="Avenir Next LT Pro Light" w:cstheme="minorHAnsi"/>
        <w:b/>
        <w:noProof/>
        <w:sz w:val="36"/>
        <w:szCs w:val="36"/>
        <w:lang w:eastAsia="en-NZ"/>
      </w:rPr>
      <w:t>Analysis Request Form – Microbiology/Extended Chemistry</w:t>
    </w:r>
  </w:p>
  <w:p w14:paraId="5457E6AE" w14:textId="79E40348" w:rsidR="00173A30" w:rsidRPr="000821D0" w:rsidRDefault="000821D0" w:rsidP="000821D0">
    <w:pPr>
      <w:pStyle w:val="Header"/>
      <w:rPr>
        <w:sz w:val="12"/>
      </w:rPr>
    </w:pPr>
    <w:r>
      <w:rPr>
        <w:noProof/>
        <w:lang w:eastAsia="en-NZ"/>
      </w:rPr>
      <mc:AlternateContent>
        <mc:Choice Requires="wps">
          <w:drawing>
            <wp:anchor distT="0" distB="0" distL="114300" distR="114300" simplePos="0" relativeHeight="251660288" behindDoc="0" locked="0" layoutInCell="1" allowOverlap="1" wp14:anchorId="7576C248" wp14:editId="68084568">
              <wp:simplePos x="0" y="0"/>
              <wp:positionH relativeFrom="margin">
                <wp:align>right</wp:align>
              </wp:positionH>
              <wp:positionV relativeFrom="paragraph">
                <wp:posOffset>49573</wp:posOffset>
              </wp:positionV>
              <wp:extent cx="646459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64595" cy="0"/>
                      </a:xfrm>
                      <a:prstGeom prst="line">
                        <a:avLst/>
                      </a:prstGeom>
                      <a:ln w="19050">
                        <a:solidFill>
                          <a:srgbClr val="004C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36728"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8pt,3.9pt" to="96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" strokecolor="#004cab"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0500"/>
    <w:multiLevelType w:val="hybridMultilevel"/>
    <w:tmpl w:val="889E8990"/>
    <w:lvl w:ilvl="0" w:tplc="CA6288A4">
      <w:start w:val="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18B418B"/>
    <w:multiLevelType w:val="hybridMultilevel"/>
    <w:tmpl w:val="E24295D8"/>
    <w:lvl w:ilvl="0" w:tplc="3AD68392">
      <w:start w:val="5"/>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042470">
    <w:abstractNumId w:val="0"/>
  </w:num>
  <w:num w:numId="2" w16cid:durableId="30404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DF"/>
    <w:rsid w:val="0000583A"/>
    <w:rsid w:val="000134B0"/>
    <w:rsid w:val="00022551"/>
    <w:rsid w:val="000251F3"/>
    <w:rsid w:val="0002729D"/>
    <w:rsid w:val="00033F63"/>
    <w:rsid w:val="00063D35"/>
    <w:rsid w:val="00064D89"/>
    <w:rsid w:val="00067EE3"/>
    <w:rsid w:val="000738A0"/>
    <w:rsid w:val="00073C70"/>
    <w:rsid w:val="00074602"/>
    <w:rsid w:val="000821D0"/>
    <w:rsid w:val="00084BDD"/>
    <w:rsid w:val="00086FEE"/>
    <w:rsid w:val="00097582"/>
    <w:rsid w:val="000A3A0F"/>
    <w:rsid w:val="000B4DE7"/>
    <w:rsid w:val="000C15F2"/>
    <w:rsid w:val="000D15F3"/>
    <w:rsid w:val="000D1B06"/>
    <w:rsid w:val="000D722E"/>
    <w:rsid w:val="000E53E8"/>
    <w:rsid w:val="000E682C"/>
    <w:rsid w:val="000F1290"/>
    <w:rsid w:val="000F2515"/>
    <w:rsid w:val="000F390B"/>
    <w:rsid w:val="000F4990"/>
    <w:rsid w:val="000F6809"/>
    <w:rsid w:val="00107511"/>
    <w:rsid w:val="00107738"/>
    <w:rsid w:val="00116D72"/>
    <w:rsid w:val="001200E2"/>
    <w:rsid w:val="00131CB8"/>
    <w:rsid w:val="00133D7A"/>
    <w:rsid w:val="0013565D"/>
    <w:rsid w:val="0014413A"/>
    <w:rsid w:val="00145248"/>
    <w:rsid w:val="00150B1E"/>
    <w:rsid w:val="00152BFB"/>
    <w:rsid w:val="00155317"/>
    <w:rsid w:val="00157C38"/>
    <w:rsid w:val="00163F25"/>
    <w:rsid w:val="0016433B"/>
    <w:rsid w:val="001723B9"/>
    <w:rsid w:val="00173A30"/>
    <w:rsid w:val="00174C8F"/>
    <w:rsid w:val="0017546E"/>
    <w:rsid w:val="00175A82"/>
    <w:rsid w:val="001768AB"/>
    <w:rsid w:val="0018661C"/>
    <w:rsid w:val="0019363B"/>
    <w:rsid w:val="001B1632"/>
    <w:rsid w:val="001C3AA6"/>
    <w:rsid w:val="001D4B20"/>
    <w:rsid w:val="001D6F52"/>
    <w:rsid w:val="001D7D64"/>
    <w:rsid w:val="001E5F96"/>
    <w:rsid w:val="001F1712"/>
    <w:rsid w:val="001F1EA2"/>
    <w:rsid w:val="001F5688"/>
    <w:rsid w:val="00201100"/>
    <w:rsid w:val="002067A0"/>
    <w:rsid w:val="002071FC"/>
    <w:rsid w:val="00211088"/>
    <w:rsid w:val="00211971"/>
    <w:rsid w:val="002262D4"/>
    <w:rsid w:val="00231DC0"/>
    <w:rsid w:val="002449FF"/>
    <w:rsid w:val="00251447"/>
    <w:rsid w:val="00255B73"/>
    <w:rsid w:val="002577C0"/>
    <w:rsid w:val="00261045"/>
    <w:rsid w:val="002646D6"/>
    <w:rsid w:val="002723C0"/>
    <w:rsid w:val="0028293F"/>
    <w:rsid w:val="002863EF"/>
    <w:rsid w:val="00287B1A"/>
    <w:rsid w:val="002917DD"/>
    <w:rsid w:val="002941EC"/>
    <w:rsid w:val="00294856"/>
    <w:rsid w:val="00294F88"/>
    <w:rsid w:val="002951E3"/>
    <w:rsid w:val="002A01AC"/>
    <w:rsid w:val="002A2D58"/>
    <w:rsid w:val="002A4B1E"/>
    <w:rsid w:val="002B2622"/>
    <w:rsid w:val="002C658B"/>
    <w:rsid w:val="002C78FE"/>
    <w:rsid w:val="002D19B1"/>
    <w:rsid w:val="002D78F8"/>
    <w:rsid w:val="002F0C62"/>
    <w:rsid w:val="002F2826"/>
    <w:rsid w:val="002F7F51"/>
    <w:rsid w:val="003138F6"/>
    <w:rsid w:val="00320153"/>
    <w:rsid w:val="003260A4"/>
    <w:rsid w:val="00327CE8"/>
    <w:rsid w:val="00330587"/>
    <w:rsid w:val="00330B8A"/>
    <w:rsid w:val="0035096D"/>
    <w:rsid w:val="00351095"/>
    <w:rsid w:val="00351254"/>
    <w:rsid w:val="00354F64"/>
    <w:rsid w:val="00356BC0"/>
    <w:rsid w:val="00363B8D"/>
    <w:rsid w:val="00381E77"/>
    <w:rsid w:val="00383750"/>
    <w:rsid w:val="00390483"/>
    <w:rsid w:val="003915E8"/>
    <w:rsid w:val="003B028F"/>
    <w:rsid w:val="003B1E2F"/>
    <w:rsid w:val="003B2FB2"/>
    <w:rsid w:val="003B3AD9"/>
    <w:rsid w:val="003B7CDB"/>
    <w:rsid w:val="003C0522"/>
    <w:rsid w:val="003C3F46"/>
    <w:rsid w:val="003D0933"/>
    <w:rsid w:val="003D0C7D"/>
    <w:rsid w:val="003F57EC"/>
    <w:rsid w:val="00413832"/>
    <w:rsid w:val="00417DEC"/>
    <w:rsid w:val="004226E7"/>
    <w:rsid w:val="00430DBF"/>
    <w:rsid w:val="0044079D"/>
    <w:rsid w:val="004443E3"/>
    <w:rsid w:val="00446353"/>
    <w:rsid w:val="00461CE3"/>
    <w:rsid w:val="00477160"/>
    <w:rsid w:val="00480BE4"/>
    <w:rsid w:val="004818C4"/>
    <w:rsid w:val="00484185"/>
    <w:rsid w:val="0048443D"/>
    <w:rsid w:val="00495BE5"/>
    <w:rsid w:val="004A01F0"/>
    <w:rsid w:val="004A5EE7"/>
    <w:rsid w:val="004A63BA"/>
    <w:rsid w:val="004C2080"/>
    <w:rsid w:val="004C3067"/>
    <w:rsid w:val="004C3B30"/>
    <w:rsid w:val="004D6C89"/>
    <w:rsid w:val="004E55B1"/>
    <w:rsid w:val="004E700A"/>
    <w:rsid w:val="004E7C69"/>
    <w:rsid w:val="004F09E6"/>
    <w:rsid w:val="004F277D"/>
    <w:rsid w:val="00501334"/>
    <w:rsid w:val="00506E56"/>
    <w:rsid w:val="00507DA1"/>
    <w:rsid w:val="0051223A"/>
    <w:rsid w:val="005171C2"/>
    <w:rsid w:val="00523DBB"/>
    <w:rsid w:val="005273CC"/>
    <w:rsid w:val="0053129D"/>
    <w:rsid w:val="00535D3F"/>
    <w:rsid w:val="005361E8"/>
    <w:rsid w:val="00545079"/>
    <w:rsid w:val="00545784"/>
    <w:rsid w:val="00545BBF"/>
    <w:rsid w:val="0055040C"/>
    <w:rsid w:val="005510C0"/>
    <w:rsid w:val="00556F18"/>
    <w:rsid w:val="005570B8"/>
    <w:rsid w:val="00560B78"/>
    <w:rsid w:val="00565DD8"/>
    <w:rsid w:val="00570759"/>
    <w:rsid w:val="00572385"/>
    <w:rsid w:val="0057516C"/>
    <w:rsid w:val="005755B0"/>
    <w:rsid w:val="005760F4"/>
    <w:rsid w:val="0057791C"/>
    <w:rsid w:val="00582967"/>
    <w:rsid w:val="00590416"/>
    <w:rsid w:val="00592554"/>
    <w:rsid w:val="00597C84"/>
    <w:rsid w:val="005A5336"/>
    <w:rsid w:val="005A704D"/>
    <w:rsid w:val="005A7B3B"/>
    <w:rsid w:val="005B2E12"/>
    <w:rsid w:val="005B51FC"/>
    <w:rsid w:val="005C2E62"/>
    <w:rsid w:val="005C7E17"/>
    <w:rsid w:val="005D1DCB"/>
    <w:rsid w:val="005D38EF"/>
    <w:rsid w:val="005D5EF7"/>
    <w:rsid w:val="005F053A"/>
    <w:rsid w:val="005F2B86"/>
    <w:rsid w:val="005F2D88"/>
    <w:rsid w:val="005F6792"/>
    <w:rsid w:val="006011FF"/>
    <w:rsid w:val="00612A5C"/>
    <w:rsid w:val="00617C0E"/>
    <w:rsid w:val="00630B0D"/>
    <w:rsid w:val="00643060"/>
    <w:rsid w:val="00647ECD"/>
    <w:rsid w:val="006514E0"/>
    <w:rsid w:val="0065184D"/>
    <w:rsid w:val="00653C2E"/>
    <w:rsid w:val="00661F9E"/>
    <w:rsid w:val="00664A82"/>
    <w:rsid w:val="00664C09"/>
    <w:rsid w:val="006673F4"/>
    <w:rsid w:val="00677AC7"/>
    <w:rsid w:val="0068513E"/>
    <w:rsid w:val="00687FC1"/>
    <w:rsid w:val="00694813"/>
    <w:rsid w:val="006A2CE8"/>
    <w:rsid w:val="006A4A96"/>
    <w:rsid w:val="006A5191"/>
    <w:rsid w:val="006A5B51"/>
    <w:rsid w:val="006B40D3"/>
    <w:rsid w:val="006B7622"/>
    <w:rsid w:val="006C006F"/>
    <w:rsid w:val="006C5968"/>
    <w:rsid w:val="006D28D2"/>
    <w:rsid w:val="006D708B"/>
    <w:rsid w:val="006E5A6C"/>
    <w:rsid w:val="006F1A11"/>
    <w:rsid w:val="006F2EC2"/>
    <w:rsid w:val="007037B5"/>
    <w:rsid w:val="00710D4A"/>
    <w:rsid w:val="0071212D"/>
    <w:rsid w:val="007304EC"/>
    <w:rsid w:val="007358F9"/>
    <w:rsid w:val="0074003E"/>
    <w:rsid w:val="00751947"/>
    <w:rsid w:val="0075418D"/>
    <w:rsid w:val="0075704A"/>
    <w:rsid w:val="0075781A"/>
    <w:rsid w:val="00765258"/>
    <w:rsid w:val="00766384"/>
    <w:rsid w:val="007762AA"/>
    <w:rsid w:val="00780149"/>
    <w:rsid w:val="0078497D"/>
    <w:rsid w:val="00792E7B"/>
    <w:rsid w:val="007935E5"/>
    <w:rsid w:val="007942A6"/>
    <w:rsid w:val="007943E7"/>
    <w:rsid w:val="0079563F"/>
    <w:rsid w:val="0079792B"/>
    <w:rsid w:val="007A216C"/>
    <w:rsid w:val="007A5E17"/>
    <w:rsid w:val="007B317E"/>
    <w:rsid w:val="007B3F20"/>
    <w:rsid w:val="007C1488"/>
    <w:rsid w:val="007C1AF6"/>
    <w:rsid w:val="007C75D4"/>
    <w:rsid w:val="007C7D37"/>
    <w:rsid w:val="007D5B42"/>
    <w:rsid w:val="007D5C15"/>
    <w:rsid w:val="007E17EF"/>
    <w:rsid w:val="007E2D60"/>
    <w:rsid w:val="007F41E6"/>
    <w:rsid w:val="007F7E28"/>
    <w:rsid w:val="00800DD6"/>
    <w:rsid w:val="00813BA1"/>
    <w:rsid w:val="00814547"/>
    <w:rsid w:val="00817371"/>
    <w:rsid w:val="00820E5A"/>
    <w:rsid w:val="008351CE"/>
    <w:rsid w:val="0085411D"/>
    <w:rsid w:val="00865F0E"/>
    <w:rsid w:val="00870530"/>
    <w:rsid w:val="00873BC1"/>
    <w:rsid w:val="00875FD8"/>
    <w:rsid w:val="0087693D"/>
    <w:rsid w:val="008811EA"/>
    <w:rsid w:val="00884919"/>
    <w:rsid w:val="00890919"/>
    <w:rsid w:val="00893B55"/>
    <w:rsid w:val="008A06AD"/>
    <w:rsid w:val="008B38D0"/>
    <w:rsid w:val="008B671B"/>
    <w:rsid w:val="008C0EE3"/>
    <w:rsid w:val="008F1F12"/>
    <w:rsid w:val="008F7082"/>
    <w:rsid w:val="00902D4C"/>
    <w:rsid w:val="0091756C"/>
    <w:rsid w:val="00917F3E"/>
    <w:rsid w:val="00923A89"/>
    <w:rsid w:val="00927154"/>
    <w:rsid w:val="00930E7E"/>
    <w:rsid w:val="0094408B"/>
    <w:rsid w:val="009735AC"/>
    <w:rsid w:val="00976E79"/>
    <w:rsid w:val="00985622"/>
    <w:rsid w:val="009864DF"/>
    <w:rsid w:val="0098691F"/>
    <w:rsid w:val="00997E82"/>
    <w:rsid w:val="009A3B7A"/>
    <w:rsid w:val="009A52BE"/>
    <w:rsid w:val="009B08EE"/>
    <w:rsid w:val="009C139D"/>
    <w:rsid w:val="009D6EF2"/>
    <w:rsid w:val="009E000C"/>
    <w:rsid w:val="009E28D2"/>
    <w:rsid w:val="009E4915"/>
    <w:rsid w:val="009E70D1"/>
    <w:rsid w:val="009F0698"/>
    <w:rsid w:val="009F0BB2"/>
    <w:rsid w:val="009F23FF"/>
    <w:rsid w:val="00A05FDE"/>
    <w:rsid w:val="00A06E6D"/>
    <w:rsid w:val="00A10863"/>
    <w:rsid w:val="00A143E7"/>
    <w:rsid w:val="00A162CF"/>
    <w:rsid w:val="00A17693"/>
    <w:rsid w:val="00A2713F"/>
    <w:rsid w:val="00A272F7"/>
    <w:rsid w:val="00A309FA"/>
    <w:rsid w:val="00A4131A"/>
    <w:rsid w:val="00A427E9"/>
    <w:rsid w:val="00A43DA9"/>
    <w:rsid w:val="00A45448"/>
    <w:rsid w:val="00A50CDE"/>
    <w:rsid w:val="00A643B5"/>
    <w:rsid w:val="00A73DBA"/>
    <w:rsid w:val="00A75125"/>
    <w:rsid w:val="00A8509B"/>
    <w:rsid w:val="00A9158A"/>
    <w:rsid w:val="00A962D4"/>
    <w:rsid w:val="00AA2EB8"/>
    <w:rsid w:val="00AA457C"/>
    <w:rsid w:val="00AB2559"/>
    <w:rsid w:val="00AC1DC7"/>
    <w:rsid w:val="00AC41AE"/>
    <w:rsid w:val="00AC5671"/>
    <w:rsid w:val="00AC79F0"/>
    <w:rsid w:val="00AD1EC1"/>
    <w:rsid w:val="00AE0B25"/>
    <w:rsid w:val="00AE1344"/>
    <w:rsid w:val="00AE30AA"/>
    <w:rsid w:val="00B01E57"/>
    <w:rsid w:val="00B07BCC"/>
    <w:rsid w:val="00B22081"/>
    <w:rsid w:val="00B26A7E"/>
    <w:rsid w:val="00B3584C"/>
    <w:rsid w:val="00B41D40"/>
    <w:rsid w:val="00B53115"/>
    <w:rsid w:val="00B65A06"/>
    <w:rsid w:val="00B65BB5"/>
    <w:rsid w:val="00B74C59"/>
    <w:rsid w:val="00B76BB3"/>
    <w:rsid w:val="00B86F90"/>
    <w:rsid w:val="00B9071B"/>
    <w:rsid w:val="00BA749F"/>
    <w:rsid w:val="00BC039B"/>
    <w:rsid w:val="00BC08DC"/>
    <w:rsid w:val="00BC4805"/>
    <w:rsid w:val="00BC6D31"/>
    <w:rsid w:val="00BC7DE2"/>
    <w:rsid w:val="00BE0EBF"/>
    <w:rsid w:val="00BF3CBC"/>
    <w:rsid w:val="00BF4363"/>
    <w:rsid w:val="00C005C7"/>
    <w:rsid w:val="00C020E0"/>
    <w:rsid w:val="00C165E0"/>
    <w:rsid w:val="00C32202"/>
    <w:rsid w:val="00C34569"/>
    <w:rsid w:val="00C40594"/>
    <w:rsid w:val="00C40AB3"/>
    <w:rsid w:val="00C4226D"/>
    <w:rsid w:val="00C44109"/>
    <w:rsid w:val="00C458EC"/>
    <w:rsid w:val="00C50A24"/>
    <w:rsid w:val="00C763BE"/>
    <w:rsid w:val="00CC09D5"/>
    <w:rsid w:val="00CC73B8"/>
    <w:rsid w:val="00CD722F"/>
    <w:rsid w:val="00CD72F9"/>
    <w:rsid w:val="00CE6BEC"/>
    <w:rsid w:val="00CF7562"/>
    <w:rsid w:val="00D1065C"/>
    <w:rsid w:val="00D144BB"/>
    <w:rsid w:val="00D223E5"/>
    <w:rsid w:val="00D3070F"/>
    <w:rsid w:val="00D36301"/>
    <w:rsid w:val="00D405C1"/>
    <w:rsid w:val="00D46BCA"/>
    <w:rsid w:val="00D47432"/>
    <w:rsid w:val="00D602E1"/>
    <w:rsid w:val="00D61191"/>
    <w:rsid w:val="00D70288"/>
    <w:rsid w:val="00D70AB5"/>
    <w:rsid w:val="00D7373C"/>
    <w:rsid w:val="00D743AF"/>
    <w:rsid w:val="00D8054D"/>
    <w:rsid w:val="00D936ED"/>
    <w:rsid w:val="00DA4ED5"/>
    <w:rsid w:val="00DA53F1"/>
    <w:rsid w:val="00DA6403"/>
    <w:rsid w:val="00DA7996"/>
    <w:rsid w:val="00DB2B7D"/>
    <w:rsid w:val="00DB64F7"/>
    <w:rsid w:val="00DB7183"/>
    <w:rsid w:val="00DC3FB9"/>
    <w:rsid w:val="00DC7AC0"/>
    <w:rsid w:val="00DD2CFF"/>
    <w:rsid w:val="00DE24CC"/>
    <w:rsid w:val="00DE31DB"/>
    <w:rsid w:val="00DE366C"/>
    <w:rsid w:val="00DE6BD7"/>
    <w:rsid w:val="00DE7DFD"/>
    <w:rsid w:val="00DF4918"/>
    <w:rsid w:val="00DF719C"/>
    <w:rsid w:val="00E116AA"/>
    <w:rsid w:val="00E2414A"/>
    <w:rsid w:val="00E41ED1"/>
    <w:rsid w:val="00E501FD"/>
    <w:rsid w:val="00E50DE7"/>
    <w:rsid w:val="00E5298B"/>
    <w:rsid w:val="00E65AA6"/>
    <w:rsid w:val="00E66DA4"/>
    <w:rsid w:val="00E66F75"/>
    <w:rsid w:val="00E846C4"/>
    <w:rsid w:val="00E87C1A"/>
    <w:rsid w:val="00E97792"/>
    <w:rsid w:val="00EA3195"/>
    <w:rsid w:val="00EA76BD"/>
    <w:rsid w:val="00EA7D8F"/>
    <w:rsid w:val="00EA7FE6"/>
    <w:rsid w:val="00EB3F32"/>
    <w:rsid w:val="00EB5BB6"/>
    <w:rsid w:val="00EC5836"/>
    <w:rsid w:val="00ED3A17"/>
    <w:rsid w:val="00ED6354"/>
    <w:rsid w:val="00EE56A6"/>
    <w:rsid w:val="00F13FB9"/>
    <w:rsid w:val="00F158FD"/>
    <w:rsid w:val="00F21BF0"/>
    <w:rsid w:val="00F26930"/>
    <w:rsid w:val="00F35069"/>
    <w:rsid w:val="00F35DD5"/>
    <w:rsid w:val="00F548AA"/>
    <w:rsid w:val="00F60749"/>
    <w:rsid w:val="00F628CD"/>
    <w:rsid w:val="00F64B63"/>
    <w:rsid w:val="00F67FA9"/>
    <w:rsid w:val="00F747EF"/>
    <w:rsid w:val="00F75BC9"/>
    <w:rsid w:val="00F771D4"/>
    <w:rsid w:val="00F82C07"/>
    <w:rsid w:val="00F82D78"/>
    <w:rsid w:val="00F84924"/>
    <w:rsid w:val="00F87AD5"/>
    <w:rsid w:val="00F9260D"/>
    <w:rsid w:val="00F93A7B"/>
    <w:rsid w:val="00FA648B"/>
    <w:rsid w:val="00FB5B16"/>
    <w:rsid w:val="00FB666E"/>
    <w:rsid w:val="00FD274D"/>
    <w:rsid w:val="00FD4354"/>
    <w:rsid w:val="00FD54CC"/>
    <w:rsid w:val="00FD57A4"/>
    <w:rsid w:val="00FF03D8"/>
    <w:rsid w:val="00FF25A2"/>
    <w:rsid w:val="00FF5C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7F9F7"/>
  <w15:chartTrackingRefBased/>
  <w15:docId w15:val="{8B29E8BB-4F9C-42AB-94EE-BB8B9A9B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4DF"/>
  </w:style>
  <w:style w:type="paragraph" w:styleId="Footer">
    <w:name w:val="footer"/>
    <w:basedOn w:val="Normal"/>
    <w:link w:val="FooterChar"/>
    <w:uiPriority w:val="99"/>
    <w:unhideWhenUsed/>
    <w:rsid w:val="00986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4DF"/>
  </w:style>
  <w:style w:type="table" w:styleId="TableGrid">
    <w:name w:val="Table Grid"/>
    <w:basedOn w:val="TableNormal"/>
    <w:uiPriority w:val="39"/>
    <w:rsid w:val="0098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86"/>
    <w:rPr>
      <w:rFonts w:ascii="Segoe UI" w:hAnsi="Segoe UI" w:cs="Segoe UI"/>
      <w:sz w:val="18"/>
      <w:szCs w:val="18"/>
    </w:rPr>
  </w:style>
  <w:style w:type="character" w:styleId="Hyperlink">
    <w:name w:val="Hyperlink"/>
    <w:basedOn w:val="DefaultParagraphFont"/>
    <w:uiPriority w:val="99"/>
    <w:unhideWhenUsed/>
    <w:rsid w:val="007C7D37"/>
    <w:rPr>
      <w:color w:val="0563C1" w:themeColor="hyperlink"/>
      <w:u w:val="single"/>
    </w:rPr>
  </w:style>
  <w:style w:type="character" w:styleId="CommentReference">
    <w:name w:val="annotation reference"/>
    <w:basedOn w:val="DefaultParagraphFont"/>
    <w:uiPriority w:val="99"/>
    <w:semiHidden/>
    <w:unhideWhenUsed/>
    <w:rsid w:val="003B3AD9"/>
    <w:rPr>
      <w:sz w:val="16"/>
      <w:szCs w:val="16"/>
    </w:rPr>
  </w:style>
  <w:style w:type="paragraph" w:styleId="CommentText">
    <w:name w:val="annotation text"/>
    <w:basedOn w:val="Normal"/>
    <w:link w:val="CommentTextChar"/>
    <w:uiPriority w:val="99"/>
    <w:semiHidden/>
    <w:unhideWhenUsed/>
    <w:rsid w:val="003B3AD9"/>
    <w:pPr>
      <w:spacing w:line="240" w:lineRule="auto"/>
    </w:pPr>
    <w:rPr>
      <w:sz w:val="20"/>
      <w:szCs w:val="20"/>
    </w:rPr>
  </w:style>
  <w:style w:type="character" w:customStyle="1" w:styleId="CommentTextChar">
    <w:name w:val="Comment Text Char"/>
    <w:basedOn w:val="DefaultParagraphFont"/>
    <w:link w:val="CommentText"/>
    <w:uiPriority w:val="99"/>
    <w:semiHidden/>
    <w:rsid w:val="003B3AD9"/>
    <w:rPr>
      <w:sz w:val="20"/>
      <w:szCs w:val="20"/>
    </w:rPr>
  </w:style>
  <w:style w:type="paragraph" w:styleId="CommentSubject">
    <w:name w:val="annotation subject"/>
    <w:basedOn w:val="CommentText"/>
    <w:next w:val="CommentText"/>
    <w:link w:val="CommentSubjectChar"/>
    <w:uiPriority w:val="99"/>
    <w:semiHidden/>
    <w:unhideWhenUsed/>
    <w:rsid w:val="003B3AD9"/>
    <w:rPr>
      <w:b/>
      <w:bCs/>
    </w:rPr>
  </w:style>
  <w:style w:type="character" w:customStyle="1" w:styleId="CommentSubjectChar">
    <w:name w:val="Comment Subject Char"/>
    <w:basedOn w:val="CommentTextChar"/>
    <w:link w:val="CommentSubject"/>
    <w:uiPriority w:val="99"/>
    <w:semiHidden/>
    <w:rsid w:val="003B3AD9"/>
    <w:rPr>
      <w:b/>
      <w:bCs/>
      <w:sz w:val="20"/>
      <w:szCs w:val="20"/>
    </w:rPr>
  </w:style>
  <w:style w:type="paragraph" w:customStyle="1" w:styleId="BasicParagraph">
    <w:name w:val="[Basic Paragraph]"/>
    <w:basedOn w:val="Normal"/>
    <w:uiPriority w:val="99"/>
    <w:rsid w:val="00EB3F3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Website-Right">
    <w:name w:val="Website-Right"/>
    <w:basedOn w:val="Footer"/>
    <w:uiPriority w:val="4"/>
    <w:qFormat/>
    <w:rsid w:val="00152BFB"/>
    <w:pPr>
      <w:tabs>
        <w:tab w:val="clear" w:pos="4513"/>
        <w:tab w:val="clear" w:pos="9026"/>
        <w:tab w:val="center" w:pos="4680"/>
        <w:tab w:val="right" w:pos="9360"/>
      </w:tabs>
      <w:jc w:val="right"/>
    </w:pPr>
    <w:rPr>
      <w:rFonts w:ascii="Lucida Sans" w:hAnsi="Lucida Sans"/>
      <w:b/>
      <w:bCs/>
      <w:color w:val="00578E"/>
      <w:sz w:val="18"/>
      <w:szCs w:val="18"/>
      <w:lang w:val="en-US"/>
    </w:rPr>
  </w:style>
  <w:style w:type="paragraph" w:customStyle="1" w:styleId="RS-RPLeft">
    <w:name w:val="RS-RP_Left"/>
    <w:basedOn w:val="Footer"/>
    <w:uiPriority w:val="3"/>
    <w:qFormat/>
    <w:rsid w:val="00152BFB"/>
    <w:pPr>
      <w:tabs>
        <w:tab w:val="clear" w:pos="4513"/>
        <w:tab w:val="clear" w:pos="9026"/>
        <w:tab w:val="center" w:pos="4680"/>
        <w:tab w:val="right" w:pos="9360"/>
      </w:tabs>
    </w:pPr>
    <w:rPr>
      <w:rFonts w:ascii="Lucida Sans" w:hAnsi="Lucida Sans"/>
      <w:bCs/>
      <w:color w:val="7F7F7F" w:themeColor="text1" w:themeTint="80"/>
      <w:sz w:val="18"/>
      <w:szCs w:val="18"/>
      <w:lang w:val="en-US"/>
    </w:rPr>
  </w:style>
  <w:style w:type="paragraph" w:styleId="NoSpacing">
    <w:name w:val="No Spacing"/>
    <w:uiPriority w:val="1"/>
    <w:qFormat/>
    <w:rsid w:val="006D7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83">
      <w:bodyDiv w:val="1"/>
      <w:marLeft w:val="0"/>
      <w:marRight w:val="0"/>
      <w:marTop w:val="0"/>
      <w:marBottom w:val="0"/>
      <w:divBdr>
        <w:top w:val="none" w:sz="0" w:space="0" w:color="auto"/>
        <w:left w:val="none" w:sz="0" w:space="0" w:color="auto"/>
        <w:bottom w:val="none" w:sz="0" w:space="0" w:color="auto"/>
        <w:right w:val="none" w:sz="0" w:space="0" w:color="auto"/>
      </w:divBdr>
    </w:div>
    <w:div w:id="457379629">
      <w:bodyDiv w:val="1"/>
      <w:marLeft w:val="0"/>
      <w:marRight w:val="0"/>
      <w:marTop w:val="0"/>
      <w:marBottom w:val="0"/>
      <w:divBdr>
        <w:top w:val="none" w:sz="0" w:space="0" w:color="auto"/>
        <w:left w:val="none" w:sz="0" w:space="0" w:color="auto"/>
        <w:bottom w:val="none" w:sz="0" w:space="0" w:color="auto"/>
        <w:right w:val="none" w:sz="0" w:space="0" w:color="auto"/>
      </w:divBdr>
    </w:div>
    <w:div w:id="528220543">
      <w:bodyDiv w:val="1"/>
      <w:marLeft w:val="0"/>
      <w:marRight w:val="0"/>
      <w:marTop w:val="0"/>
      <w:marBottom w:val="0"/>
      <w:divBdr>
        <w:top w:val="none" w:sz="0" w:space="0" w:color="auto"/>
        <w:left w:val="none" w:sz="0" w:space="0" w:color="auto"/>
        <w:bottom w:val="none" w:sz="0" w:space="0" w:color="auto"/>
        <w:right w:val="none" w:sz="0" w:space="0" w:color="auto"/>
      </w:divBdr>
    </w:div>
    <w:div w:id="17103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ytica.co.nz/about-us/terms-and-con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analytica.co.nz/about-us/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11F9-0C68-4266-B07D-A655A83A1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3652</Characters>
  <Application>Microsoft Office Word</Application>
  <DocSecurity>0</DocSecurity>
  <Lines>456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Howse</dc:creator>
  <cp:keywords/>
  <dc:description/>
  <cp:lastModifiedBy>Meghan Stannett</cp:lastModifiedBy>
  <cp:revision>2</cp:revision>
  <cp:lastPrinted>2022-01-16T22:15:00Z</cp:lastPrinted>
  <dcterms:created xsi:type="dcterms:W3CDTF">2023-03-24T03:27:00Z</dcterms:created>
  <dcterms:modified xsi:type="dcterms:W3CDTF">2023-03-24T03:27:00Z</dcterms:modified>
</cp:coreProperties>
</file>